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6F3F" w14:textId="77777777" w:rsidR="009E1053" w:rsidRPr="00052B69" w:rsidRDefault="009E1053" w:rsidP="00731EC6">
      <w:pPr>
        <w:pStyle w:val="Heading4"/>
        <w:rPr>
          <w:rStyle w:val="Heading4Char"/>
          <w:spacing w:val="20"/>
        </w:rPr>
      </w:pPr>
      <w:r w:rsidRPr="00052B69">
        <w:rPr>
          <w:rStyle w:val="Heading4Char"/>
          <w:noProof/>
          <w:spacing w:val="20"/>
        </w:rPr>
        <w:drawing>
          <wp:anchor distT="0" distB="0" distL="114300" distR="114300" simplePos="0" relativeHeight="251661312" behindDoc="0" locked="0" layoutInCell="1" allowOverlap="1" wp14:anchorId="4FFAD802" wp14:editId="653DB08C">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Pr>
          <w:rStyle w:val="Heading4Char"/>
          <w:spacing w:val="20"/>
        </w:rPr>
        <w:t>EXEMPT</w:t>
      </w:r>
      <w:r w:rsidRPr="00052B69">
        <w:rPr>
          <w:rStyle w:val="Heading4Char"/>
          <w:spacing w:val="20"/>
        </w:rPr>
        <w:t xml:space="preserve"> JOB DESCRIPTION</w:t>
      </w:r>
    </w:p>
    <w:p w14:paraId="28E981B4" w14:textId="77777777" w:rsidR="009E1053" w:rsidRDefault="009E1053" w:rsidP="009E1053">
      <w:pPr>
        <w:tabs>
          <w:tab w:val="left" w:pos="1980"/>
        </w:tabs>
        <w:rPr>
          <w:rStyle w:val="Heading2Char"/>
        </w:rPr>
      </w:pPr>
    </w:p>
    <w:p w14:paraId="2121AA9D" w14:textId="77777777" w:rsidR="009E1053" w:rsidRDefault="009E1053" w:rsidP="009E1053">
      <w:pPr>
        <w:tabs>
          <w:tab w:val="left" w:pos="1980"/>
        </w:tabs>
        <w:ind w:left="2160" w:hanging="2160"/>
        <w:rPr>
          <w:rStyle w:val="Heading2Char"/>
          <w:b/>
          <w:bCs w:val="0"/>
          <w:color w:val="000000" w:themeColor="text1"/>
          <w:sz w:val="26"/>
          <w:szCs w:val="26"/>
        </w:rPr>
      </w:pPr>
    </w:p>
    <w:p w14:paraId="239B02CF" w14:textId="77777777" w:rsidR="009E1053" w:rsidRDefault="009E1053" w:rsidP="009E1053">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0288" behindDoc="0" locked="0" layoutInCell="1" allowOverlap="1" wp14:anchorId="0AAAD350" wp14:editId="56795F7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47A28F" id="Straight Connector 2" o:spid="_x0000_s1026" alt="&quot;&quot;" style="position:absolute;flip:y;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0CC77467" w14:textId="77777777" w:rsidR="009E1053" w:rsidRPr="00052B69" w:rsidRDefault="009E1053" w:rsidP="009E1053">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bookmarkStart w:id="0" w:name="_Hlk64617979"/>
      <w:r>
        <w:rPr>
          <w:rFonts w:cs="Arial"/>
          <w:bCs/>
          <w:color w:val="000000" w:themeColor="text1"/>
          <w:sz w:val="25"/>
          <w:szCs w:val="25"/>
        </w:rPr>
        <w:t>Manager, Clinical Instructors</w:t>
      </w:r>
    </w:p>
    <w:bookmarkEnd w:id="0"/>
    <w:p w14:paraId="5AC9458B" w14:textId="20D363E3" w:rsidR="009E1053" w:rsidRPr="00052B69" w:rsidRDefault="009E1053" w:rsidP="009E1053">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731EC6">
        <w:rPr>
          <w:rFonts w:cs="Arial"/>
          <w:bCs/>
          <w:color w:val="000000" w:themeColor="text1"/>
          <w:sz w:val="26"/>
          <w:szCs w:val="26"/>
        </w:rPr>
        <w:t>X-437</w:t>
      </w:r>
      <w:r w:rsidR="004A0B49">
        <w:rPr>
          <w:rFonts w:cs="Arial"/>
          <w:bCs/>
          <w:color w:val="000000" w:themeColor="text1"/>
          <w:sz w:val="26"/>
          <w:szCs w:val="26"/>
        </w:rPr>
        <w:t xml:space="preserve"> | VIP: 1778</w:t>
      </w:r>
    </w:p>
    <w:p w14:paraId="767DD330" w14:textId="7B82840A" w:rsidR="009E1053" w:rsidRPr="00052B69" w:rsidRDefault="009E1053" w:rsidP="009E1053">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Pr>
          <w:rStyle w:val="Heading2Char"/>
          <w:b/>
          <w:bCs w:val="0"/>
          <w:color w:val="000000" w:themeColor="text1"/>
          <w:sz w:val="26"/>
          <w:szCs w:val="26"/>
        </w:rPr>
        <w:tab/>
      </w:r>
      <w:r w:rsidR="00731EC6" w:rsidRPr="00731EC6">
        <w:rPr>
          <w:rStyle w:val="Heading2Char"/>
          <w:color w:val="000000" w:themeColor="text1"/>
          <w:sz w:val="26"/>
          <w:szCs w:val="26"/>
        </w:rPr>
        <w:t>EXEMPT- 7</w:t>
      </w:r>
    </w:p>
    <w:p w14:paraId="541BD5A4" w14:textId="1E6F66C9" w:rsidR="009E1053" w:rsidRPr="00052B69" w:rsidRDefault="009E1053" w:rsidP="009E1053">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731EC6">
        <w:rPr>
          <w:rFonts w:cs="Arial"/>
          <w:bCs/>
          <w:color w:val="000000" w:themeColor="text1"/>
          <w:sz w:val="26"/>
          <w:szCs w:val="26"/>
        </w:rPr>
        <w:tab/>
        <w:t>3012</w:t>
      </w:r>
    </w:p>
    <w:p w14:paraId="4ADFE27F" w14:textId="77777777" w:rsidR="009E1053" w:rsidRPr="00052B69" w:rsidRDefault="009E1053" w:rsidP="009E1053">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Pr>
          <w:rFonts w:cs="Arial"/>
          <w:bCs/>
          <w:color w:val="000000" w:themeColor="text1"/>
          <w:sz w:val="26"/>
          <w:szCs w:val="26"/>
        </w:rPr>
        <w:t>Trent/Fleming School of Nursing</w:t>
      </w:r>
      <w:r w:rsidRPr="00052B69">
        <w:rPr>
          <w:rFonts w:cs="Arial"/>
          <w:bCs/>
          <w:color w:val="000000" w:themeColor="text1"/>
          <w:sz w:val="26"/>
          <w:szCs w:val="26"/>
        </w:rPr>
        <w:tab/>
      </w:r>
      <w:r w:rsidRPr="00052B69">
        <w:rPr>
          <w:rFonts w:cs="Arial"/>
          <w:bCs/>
          <w:color w:val="000000" w:themeColor="text1"/>
          <w:sz w:val="26"/>
          <w:szCs w:val="26"/>
        </w:rPr>
        <w:tab/>
      </w:r>
    </w:p>
    <w:p w14:paraId="0A010DE3" w14:textId="77777777" w:rsidR="009E1053" w:rsidRDefault="009E1053" w:rsidP="009E1053">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Pr>
          <w:rFonts w:cs="Arial"/>
          <w:sz w:val="26"/>
          <w:szCs w:val="26"/>
        </w:rPr>
        <w:t>Dean, Trent/Fleming School of Nursing</w:t>
      </w:r>
    </w:p>
    <w:p w14:paraId="657E7895" w14:textId="5B232764" w:rsidR="009E1053" w:rsidRPr="00052B69" w:rsidRDefault="009E1053" w:rsidP="009E105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Pr>
          <w:rFonts w:cs="Arial"/>
          <w:sz w:val="26"/>
          <w:szCs w:val="26"/>
        </w:rPr>
        <w:t>September 1</w:t>
      </w:r>
      <w:r w:rsidR="005535FF">
        <w:rPr>
          <w:rFonts w:cs="Arial"/>
          <w:sz w:val="26"/>
          <w:szCs w:val="26"/>
        </w:rPr>
        <w:t>3</w:t>
      </w:r>
      <w:r>
        <w:rPr>
          <w:rFonts w:cs="Arial"/>
          <w:sz w:val="26"/>
          <w:szCs w:val="26"/>
        </w:rPr>
        <w:t>, 2022</w:t>
      </w:r>
    </w:p>
    <w:p w14:paraId="3FE4D208" w14:textId="77777777" w:rsidR="009E1053" w:rsidRDefault="009E1053" w:rsidP="009E1053">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0950CD1A" wp14:editId="7BD902A2">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39326"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485A57F2" w14:textId="77777777" w:rsidR="009E1053" w:rsidRPr="00731EC6" w:rsidRDefault="009E1053" w:rsidP="00731EC6">
      <w:pPr>
        <w:pStyle w:val="Heading4"/>
        <w:rPr>
          <w:rStyle w:val="Heading4Char"/>
          <w:b/>
          <w:bCs/>
          <w:iCs/>
          <w:smallCaps/>
        </w:rPr>
      </w:pPr>
      <w:r w:rsidRPr="00731EC6">
        <w:rPr>
          <w:rStyle w:val="Heading4Char"/>
          <w:b/>
          <w:bCs/>
        </w:rPr>
        <w:t>Job Purpose:</w:t>
      </w:r>
    </w:p>
    <w:p w14:paraId="14696F8A" w14:textId="248DC9CD" w:rsidR="009E1053" w:rsidRPr="00283AFF" w:rsidRDefault="009E1053" w:rsidP="009E1053">
      <w:pPr>
        <w:rPr>
          <w:rFonts w:eastAsia="Times New Roman"/>
        </w:rPr>
      </w:pPr>
      <w:r>
        <w:rPr>
          <w:rFonts w:eastAsia="Times New Roman"/>
        </w:rPr>
        <w:t xml:space="preserve">Reporting to the Dean, Trent/Fleming School of Nursing, the Manager, Clinical Instructors is responsible for supporting excellence in clinical practice instruction. This position will provide leadership and have oversite of all </w:t>
      </w:r>
      <w:r w:rsidR="00F7374A">
        <w:rPr>
          <w:rFonts w:eastAsia="Times New Roman"/>
        </w:rPr>
        <w:t>C</w:t>
      </w:r>
      <w:r>
        <w:rPr>
          <w:rFonts w:eastAsia="Times New Roman"/>
        </w:rPr>
        <w:t xml:space="preserve">linical </w:t>
      </w:r>
      <w:r w:rsidR="00F7374A">
        <w:rPr>
          <w:rFonts w:eastAsia="Times New Roman"/>
        </w:rPr>
        <w:t>I</w:t>
      </w:r>
      <w:r>
        <w:rPr>
          <w:rFonts w:eastAsia="Times New Roman"/>
        </w:rPr>
        <w:t xml:space="preserve">nstructors and </w:t>
      </w:r>
      <w:r w:rsidR="00F7374A">
        <w:rPr>
          <w:rFonts w:eastAsia="Times New Roman"/>
        </w:rPr>
        <w:t>C</w:t>
      </w:r>
      <w:r>
        <w:rPr>
          <w:rFonts w:eastAsia="Times New Roman"/>
        </w:rPr>
        <w:t xml:space="preserve">linical </w:t>
      </w:r>
      <w:r w:rsidR="00E53176">
        <w:rPr>
          <w:rFonts w:eastAsia="Times New Roman"/>
        </w:rPr>
        <w:t>Instruction</w:t>
      </w:r>
      <w:r>
        <w:rPr>
          <w:rFonts w:eastAsia="Times New Roman"/>
        </w:rPr>
        <w:t xml:space="preserve"> </w:t>
      </w:r>
      <w:r w:rsidR="00F7374A">
        <w:rPr>
          <w:rFonts w:eastAsia="Times New Roman"/>
        </w:rPr>
        <w:t>F</w:t>
      </w:r>
      <w:r>
        <w:rPr>
          <w:rFonts w:eastAsia="Times New Roman"/>
        </w:rPr>
        <w:t xml:space="preserve">acilitators, supporting the delivery of curriculum while advancing the teaching of </w:t>
      </w:r>
      <w:r w:rsidR="009D42E0">
        <w:rPr>
          <w:rFonts w:eastAsia="Times New Roman"/>
        </w:rPr>
        <w:t>C</w:t>
      </w:r>
      <w:r>
        <w:rPr>
          <w:rFonts w:eastAsia="Times New Roman"/>
        </w:rPr>
        <w:t xml:space="preserve">linical </w:t>
      </w:r>
      <w:r w:rsidR="009D42E0">
        <w:rPr>
          <w:rFonts w:eastAsia="Times New Roman"/>
        </w:rPr>
        <w:t>I</w:t>
      </w:r>
      <w:r>
        <w:rPr>
          <w:rFonts w:eastAsia="Times New Roman"/>
        </w:rPr>
        <w:t xml:space="preserve">nstructors and </w:t>
      </w:r>
      <w:r w:rsidR="009D42E0">
        <w:rPr>
          <w:rFonts w:eastAsia="Times New Roman"/>
        </w:rPr>
        <w:t>P</w:t>
      </w:r>
      <w:r>
        <w:rPr>
          <w:rFonts w:eastAsia="Times New Roman"/>
        </w:rPr>
        <w:t>receptors. The Manager, Clinical Instructors will be responsible for maintaining knowledge of best practices in clinical education and instruction, while also staying abreast to changes in policy and procedures at partnered agencies. The position will work closely with partnered agencies building positive relationships and developing opportunities for collaboration around clinical education and community initiatives.</w:t>
      </w:r>
      <w:r w:rsidR="00731EC6">
        <w:rPr>
          <w:rFonts w:eastAsia="Times New Roman"/>
        </w:rPr>
        <w:br/>
      </w:r>
    </w:p>
    <w:p w14:paraId="2BE8B669" w14:textId="02EEF731" w:rsidR="009E1053" w:rsidRPr="00731EC6" w:rsidRDefault="00731EC6" w:rsidP="00731EC6">
      <w:pPr>
        <w:pStyle w:val="Heading4"/>
        <w:rPr>
          <w:rStyle w:val="Heading4Char"/>
          <w:b/>
          <w:bCs/>
        </w:rPr>
      </w:pPr>
      <w:r w:rsidRPr="00731EC6">
        <w:rPr>
          <w:rStyle w:val="Heading4Char"/>
          <w:b/>
          <w:bCs/>
        </w:rPr>
        <w:t>Key Activities:</w:t>
      </w:r>
    </w:p>
    <w:p w14:paraId="19AA933E" w14:textId="77777777" w:rsidR="009E1053" w:rsidRDefault="009E1053" w:rsidP="009E1053">
      <w:pPr>
        <w:rPr>
          <w:b/>
          <w:bCs/>
        </w:rPr>
      </w:pPr>
      <w:r>
        <w:rPr>
          <w:b/>
          <w:bCs/>
        </w:rPr>
        <w:t>Management &amp; Supervision</w:t>
      </w:r>
    </w:p>
    <w:p w14:paraId="6ECB5852" w14:textId="39DA11C9" w:rsidR="007D0162" w:rsidRDefault="00637693" w:rsidP="004A0B49">
      <w:pPr>
        <w:pStyle w:val="ListParagraph"/>
        <w:numPr>
          <w:ilvl w:val="0"/>
          <w:numId w:val="15"/>
        </w:numPr>
      </w:pPr>
      <w:r>
        <w:t>Contribu</w:t>
      </w:r>
      <w:r w:rsidR="005E7898">
        <w:t>ting</w:t>
      </w:r>
      <w:r w:rsidR="009E1053">
        <w:t xml:space="preserve"> </w:t>
      </w:r>
      <w:r w:rsidR="006933F3">
        <w:t xml:space="preserve">to </w:t>
      </w:r>
      <w:r w:rsidR="009E1053">
        <w:t>hiring</w:t>
      </w:r>
      <w:r w:rsidR="00423C57">
        <w:t xml:space="preserve"> and </w:t>
      </w:r>
      <w:r w:rsidR="009E1053">
        <w:t>annual performance reviews</w:t>
      </w:r>
      <w:r w:rsidR="00A00314">
        <w:t xml:space="preserve"> </w:t>
      </w:r>
      <w:r w:rsidR="009E1053">
        <w:t xml:space="preserve">of </w:t>
      </w:r>
      <w:r w:rsidR="009D42E0">
        <w:t>C</w:t>
      </w:r>
      <w:r w:rsidR="009E1053">
        <w:t xml:space="preserve">linical </w:t>
      </w:r>
      <w:r w:rsidR="00E53176" w:rsidRPr="004A0B49">
        <w:rPr>
          <w:rFonts w:eastAsia="Times New Roman"/>
        </w:rPr>
        <w:t xml:space="preserve">Instruction </w:t>
      </w:r>
      <w:r w:rsidR="00763C27">
        <w:t>F</w:t>
      </w:r>
      <w:r w:rsidR="009E1053">
        <w:t>acilitators</w:t>
      </w:r>
      <w:r w:rsidR="00482868">
        <w:t xml:space="preserve"> in exempt positions</w:t>
      </w:r>
      <w:r w:rsidR="00423C57">
        <w:t xml:space="preserve">. </w:t>
      </w:r>
    </w:p>
    <w:p w14:paraId="3FDF74BC" w14:textId="71A979C2" w:rsidR="009E1053" w:rsidRDefault="00423C57" w:rsidP="004A0B49">
      <w:pPr>
        <w:pStyle w:val="ListParagraph"/>
        <w:numPr>
          <w:ilvl w:val="0"/>
          <w:numId w:val="15"/>
        </w:numPr>
      </w:pPr>
      <w:r>
        <w:t>Responsible for t</w:t>
      </w:r>
      <w:r w:rsidR="00B86DD1">
        <w:t>raining and development</w:t>
      </w:r>
      <w:r w:rsidR="007D0162">
        <w:t xml:space="preserve"> of Clinical </w:t>
      </w:r>
      <w:r w:rsidR="00E53176" w:rsidRPr="004A0B49">
        <w:rPr>
          <w:rFonts w:eastAsia="Times New Roman"/>
        </w:rPr>
        <w:t xml:space="preserve">Instruction </w:t>
      </w:r>
      <w:r w:rsidR="007D0162">
        <w:t>Facilitators.</w:t>
      </w:r>
    </w:p>
    <w:p w14:paraId="7A8E2783" w14:textId="4631D617" w:rsidR="009E1053" w:rsidRDefault="00EC2C4A" w:rsidP="004A0B49">
      <w:pPr>
        <w:pStyle w:val="ListParagraph"/>
        <w:numPr>
          <w:ilvl w:val="0"/>
          <w:numId w:val="15"/>
        </w:numPr>
      </w:pPr>
      <w:r>
        <w:t xml:space="preserve">In alignment with related collective agreements, </w:t>
      </w:r>
      <w:r w:rsidR="00C5028B">
        <w:t>r</w:t>
      </w:r>
      <w:r w:rsidR="009E1053">
        <w:t>eview</w:t>
      </w:r>
      <w:r w:rsidR="00C5028B">
        <w:t>s</w:t>
      </w:r>
      <w:r w:rsidR="009E1053">
        <w:t xml:space="preserve"> </w:t>
      </w:r>
      <w:r w:rsidR="002F16F3">
        <w:t>C</w:t>
      </w:r>
      <w:r w:rsidR="009E1053">
        <w:t xml:space="preserve">linical </w:t>
      </w:r>
      <w:r w:rsidR="002F16F3">
        <w:t>I</w:t>
      </w:r>
      <w:r w:rsidR="009E1053">
        <w:t>nstructor</w:t>
      </w:r>
      <w:r w:rsidR="00D37774">
        <w:t xml:space="preserve"> </w:t>
      </w:r>
      <w:r w:rsidR="009E1053">
        <w:t xml:space="preserve">applicants providing recommendation for hires </w:t>
      </w:r>
      <w:r w:rsidR="00C5028B">
        <w:t xml:space="preserve">to </w:t>
      </w:r>
      <w:r w:rsidR="00104D40">
        <w:t>the appropriate hiring office</w:t>
      </w:r>
      <w:r w:rsidR="008D1C63">
        <w:t>.</w:t>
      </w:r>
    </w:p>
    <w:p w14:paraId="3A8EB6EA" w14:textId="177C9B00" w:rsidR="009E1053" w:rsidRDefault="009E1053" w:rsidP="004A0B49">
      <w:pPr>
        <w:pStyle w:val="ListParagraph"/>
        <w:numPr>
          <w:ilvl w:val="0"/>
          <w:numId w:val="15"/>
        </w:numPr>
      </w:pPr>
      <w:r>
        <w:t xml:space="preserve">Ensures submission and compliance of agency clearance requirements for </w:t>
      </w:r>
      <w:r w:rsidR="00257A71">
        <w:t>C</w:t>
      </w:r>
      <w:r>
        <w:t xml:space="preserve">linical </w:t>
      </w:r>
      <w:r w:rsidR="00257A71">
        <w:t>I</w:t>
      </w:r>
      <w:r>
        <w:t xml:space="preserve">nstructors and </w:t>
      </w:r>
      <w:r w:rsidR="00257A71">
        <w:t>F</w:t>
      </w:r>
      <w:r>
        <w:t xml:space="preserve">acilitators including but not limited to; </w:t>
      </w:r>
      <w:r>
        <w:lastRenderedPageBreak/>
        <w:t>agency/hospital orientations, ADU training, Epic training, ministry health and safety training, non-academic requirements.  Provides follow-up where necessary.</w:t>
      </w:r>
    </w:p>
    <w:p w14:paraId="100BFF42" w14:textId="1B19ECE5" w:rsidR="009E1053" w:rsidRDefault="009E1053" w:rsidP="004A0B49">
      <w:pPr>
        <w:pStyle w:val="ListParagraph"/>
        <w:numPr>
          <w:ilvl w:val="0"/>
          <w:numId w:val="15"/>
        </w:numPr>
      </w:pPr>
      <w:r>
        <w:t xml:space="preserve">Provides scheduling of </w:t>
      </w:r>
      <w:r w:rsidR="00B576EA">
        <w:t>C</w:t>
      </w:r>
      <w:r>
        <w:t xml:space="preserve">linical </w:t>
      </w:r>
      <w:r w:rsidR="00B576EA">
        <w:t>I</w:t>
      </w:r>
      <w:r>
        <w:t xml:space="preserve">nstructors, working closely with </w:t>
      </w:r>
      <w:r w:rsidR="00B576EA">
        <w:t>C</w:t>
      </w:r>
      <w:r>
        <w:t xml:space="preserve">linical </w:t>
      </w:r>
      <w:r w:rsidR="00B576EA">
        <w:t>C</w:t>
      </w:r>
      <w:r>
        <w:t xml:space="preserve">ourse </w:t>
      </w:r>
      <w:r w:rsidR="00B576EA">
        <w:t>C</w:t>
      </w:r>
      <w:r>
        <w:t xml:space="preserve">oordinators and </w:t>
      </w:r>
      <w:r w:rsidR="00B576EA">
        <w:t>P</w:t>
      </w:r>
      <w:r>
        <w:t xml:space="preserve">lacement </w:t>
      </w:r>
      <w:r w:rsidR="00B576EA">
        <w:t>T</w:t>
      </w:r>
      <w:r>
        <w:t>eam.</w:t>
      </w:r>
    </w:p>
    <w:p w14:paraId="374C4F0F" w14:textId="5ACE37F9" w:rsidR="009E1053" w:rsidRDefault="009E1053" w:rsidP="004A0B49">
      <w:pPr>
        <w:pStyle w:val="ListParagraph"/>
        <w:numPr>
          <w:ilvl w:val="0"/>
          <w:numId w:val="15"/>
        </w:numPr>
      </w:pPr>
      <w:r>
        <w:t xml:space="preserve">Schedules </w:t>
      </w:r>
      <w:r w:rsidR="00B576EA">
        <w:t>C</w:t>
      </w:r>
      <w:r>
        <w:t>linical</w:t>
      </w:r>
      <w:r w:rsidR="00E53176">
        <w:t xml:space="preserve"> </w:t>
      </w:r>
      <w:r w:rsidR="00E53176" w:rsidRPr="004A0B49">
        <w:rPr>
          <w:rFonts w:eastAsia="Times New Roman"/>
        </w:rPr>
        <w:t>Instruction</w:t>
      </w:r>
      <w:r>
        <w:t xml:space="preserve"> </w:t>
      </w:r>
      <w:r w:rsidR="00B576EA">
        <w:t>F</w:t>
      </w:r>
      <w:r>
        <w:t xml:space="preserve">acilitators for site visits maximizing </w:t>
      </w:r>
      <w:r w:rsidR="00C77509">
        <w:t>C</w:t>
      </w:r>
      <w:r>
        <w:t xml:space="preserve">linical </w:t>
      </w:r>
      <w:r w:rsidR="00C77509">
        <w:t>I</w:t>
      </w:r>
      <w:r>
        <w:t>nstructor support.</w:t>
      </w:r>
    </w:p>
    <w:p w14:paraId="0581C240" w14:textId="07D2905F" w:rsidR="009E1053" w:rsidRDefault="009E1053" w:rsidP="004A0B49">
      <w:pPr>
        <w:pStyle w:val="ListParagraph"/>
        <w:numPr>
          <w:ilvl w:val="0"/>
          <w:numId w:val="15"/>
        </w:numPr>
      </w:pPr>
      <w:r>
        <w:t xml:space="preserve">Works closely with </w:t>
      </w:r>
      <w:r w:rsidR="00B576EA">
        <w:t>C</w:t>
      </w:r>
      <w:r>
        <w:t xml:space="preserve">urriculum </w:t>
      </w:r>
      <w:r w:rsidR="00B576EA">
        <w:t>C</w:t>
      </w:r>
      <w:r>
        <w:t xml:space="preserve">ommittee, </w:t>
      </w:r>
      <w:r w:rsidR="00B576EA">
        <w:t>C</w:t>
      </w:r>
      <w:r>
        <w:t xml:space="preserve">linical </w:t>
      </w:r>
      <w:r w:rsidR="00B576EA">
        <w:t>C</w:t>
      </w:r>
      <w:r>
        <w:t xml:space="preserve">ourse </w:t>
      </w:r>
      <w:r w:rsidR="00B576EA">
        <w:t>C</w:t>
      </w:r>
      <w:r>
        <w:t xml:space="preserve">oordinators, </w:t>
      </w:r>
      <w:r w:rsidR="00B576EA">
        <w:t>P</w:t>
      </w:r>
      <w:r>
        <w:t xml:space="preserve">rogram </w:t>
      </w:r>
      <w:r w:rsidR="00A91F41">
        <w:t>C</w:t>
      </w:r>
      <w:r>
        <w:t xml:space="preserve">oordinators and Manager, Clinical Learning to develop and deliver </w:t>
      </w:r>
      <w:r w:rsidR="00A91F41">
        <w:t>C</w:t>
      </w:r>
      <w:r>
        <w:t xml:space="preserve">linical </w:t>
      </w:r>
      <w:r w:rsidR="00A91F41">
        <w:t>I</w:t>
      </w:r>
      <w:r>
        <w:t xml:space="preserve">nstructor orientations, training, and professional development materials. </w:t>
      </w:r>
    </w:p>
    <w:p w14:paraId="375D888B" w14:textId="06D74F52" w:rsidR="004A19D7" w:rsidRDefault="009E1053" w:rsidP="004A0B49">
      <w:pPr>
        <w:pStyle w:val="ListParagraph"/>
        <w:numPr>
          <w:ilvl w:val="0"/>
          <w:numId w:val="15"/>
        </w:numPr>
      </w:pPr>
      <w:r>
        <w:t xml:space="preserve">Coaches </w:t>
      </w:r>
      <w:r w:rsidR="00A91F41">
        <w:t>C</w:t>
      </w:r>
      <w:r>
        <w:t xml:space="preserve">linical </w:t>
      </w:r>
      <w:r w:rsidR="00A91F41">
        <w:t>I</w:t>
      </w:r>
      <w:r>
        <w:t xml:space="preserve">nstructors and </w:t>
      </w:r>
      <w:r w:rsidR="00A91F41">
        <w:t>C</w:t>
      </w:r>
      <w:r>
        <w:t xml:space="preserve">linical </w:t>
      </w:r>
      <w:r w:rsidR="00E53176" w:rsidRPr="004A0B49">
        <w:rPr>
          <w:rFonts w:eastAsia="Times New Roman"/>
        </w:rPr>
        <w:t>Instruction</w:t>
      </w:r>
      <w:r>
        <w:t xml:space="preserve"> </w:t>
      </w:r>
      <w:r w:rsidR="00C77509">
        <w:t>F</w:t>
      </w:r>
      <w:r>
        <w:t>acilitators related to nursing pedagogy, best practices</w:t>
      </w:r>
      <w:r w:rsidR="004A19D7">
        <w:t>, CNO standards</w:t>
      </w:r>
      <w:r>
        <w:t xml:space="preserve"> and agencies policy and procedures.</w:t>
      </w:r>
    </w:p>
    <w:p w14:paraId="20EB27A1" w14:textId="7962FAEB" w:rsidR="009E1053" w:rsidRDefault="009E1053" w:rsidP="004A0B49">
      <w:pPr>
        <w:pStyle w:val="ListParagraph"/>
        <w:numPr>
          <w:ilvl w:val="0"/>
          <w:numId w:val="15"/>
        </w:numPr>
      </w:pPr>
      <w:r>
        <w:t xml:space="preserve">Provides evaluations of </w:t>
      </w:r>
      <w:r w:rsidR="00C77509">
        <w:t>C</w:t>
      </w:r>
      <w:r>
        <w:t xml:space="preserve">linical </w:t>
      </w:r>
      <w:r w:rsidR="00C77509">
        <w:t>I</w:t>
      </w:r>
      <w:r>
        <w:t>nstructors for the purpose of RFR in accordance with related collective agreements, including CUPE 1.</w:t>
      </w:r>
    </w:p>
    <w:p w14:paraId="785C0DDF" w14:textId="5933FE52" w:rsidR="009E1053" w:rsidRDefault="009E1053" w:rsidP="004A0B49">
      <w:pPr>
        <w:pStyle w:val="ListParagraph"/>
        <w:numPr>
          <w:ilvl w:val="0"/>
          <w:numId w:val="15"/>
        </w:numPr>
      </w:pPr>
      <w:r>
        <w:t xml:space="preserve">Responsible for discipline and discharge of </w:t>
      </w:r>
      <w:r w:rsidR="00C77509">
        <w:t>C</w:t>
      </w:r>
      <w:r>
        <w:t xml:space="preserve">linical </w:t>
      </w:r>
      <w:r w:rsidR="00C77509">
        <w:t>I</w:t>
      </w:r>
      <w:r>
        <w:t>nstructors where necessary and in accordance with related collective agreements and university policy.</w:t>
      </w:r>
    </w:p>
    <w:p w14:paraId="07516821" w14:textId="77777777" w:rsidR="009E1053" w:rsidRDefault="009E1053" w:rsidP="009E1053">
      <w:pPr>
        <w:rPr>
          <w:b/>
          <w:bCs/>
        </w:rPr>
      </w:pPr>
      <w:r>
        <w:rPr>
          <w:b/>
          <w:bCs/>
        </w:rPr>
        <w:t>Leadership</w:t>
      </w:r>
    </w:p>
    <w:p w14:paraId="591466B8" w14:textId="565E3143" w:rsidR="009E1053" w:rsidRDefault="009E1053" w:rsidP="004A0B49">
      <w:pPr>
        <w:pStyle w:val="ListParagraph"/>
        <w:numPr>
          <w:ilvl w:val="0"/>
          <w:numId w:val="16"/>
        </w:numPr>
      </w:pPr>
      <w:r>
        <w:t xml:space="preserve">Generates professional development opportunities for </w:t>
      </w:r>
      <w:r w:rsidR="00325BB9">
        <w:t>C</w:t>
      </w:r>
      <w:r>
        <w:t xml:space="preserve">linical </w:t>
      </w:r>
      <w:r w:rsidR="00325BB9">
        <w:t>I</w:t>
      </w:r>
      <w:r>
        <w:t xml:space="preserve">nstructors and other School members as an expert in current best practices related to </w:t>
      </w:r>
      <w:r w:rsidR="00325BB9">
        <w:t>c</w:t>
      </w:r>
      <w:r>
        <w:t xml:space="preserve">linical education and instruction. </w:t>
      </w:r>
    </w:p>
    <w:p w14:paraId="7EB58B8A" w14:textId="77777777" w:rsidR="009E1053" w:rsidRDefault="009E1053" w:rsidP="004A0B49">
      <w:pPr>
        <w:pStyle w:val="ListParagraph"/>
        <w:numPr>
          <w:ilvl w:val="0"/>
          <w:numId w:val="16"/>
        </w:numPr>
      </w:pPr>
      <w:r>
        <w:t>Sets expectations, provides opportunities for development, and demonstrates highest standards of clinical teaching excellence.</w:t>
      </w:r>
    </w:p>
    <w:p w14:paraId="15B72027" w14:textId="77777777" w:rsidR="009E1053" w:rsidRDefault="009E1053" w:rsidP="004A0B49">
      <w:pPr>
        <w:pStyle w:val="ListParagraph"/>
        <w:numPr>
          <w:ilvl w:val="0"/>
          <w:numId w:val="16"/>
        </w:numPr>
      </w:pPr>
      <w:r>
        <w:t xml:space="preserve">Fosters professionalism, positive work culture and strong clinical team dynamics. </w:t>
      </w:r>
    </w:p>
    <w:p w14:paraId="2D5924C0" w14:textId="77777777" w:rsidR="009E1053" w:rsidRDefault="009E1053" w:rsidP="004A0B49">
      <w:pPr>
        <w:pStyle w:val="ListParagraph"/>
        <w:numPr>
          <w:ilvl w:val="0"/>
          <w:numId w:val="16"/>
        </w:numPr>
      </w:pPr>
      <w:r>
        <w:t>Provides guidance and support to clinical instructors navigating the complex dynamic of the role of a registered nurse and nurse educator.</w:t>
      </w:r>
    </w:p>
    <w:p w14:paraId="4FE3B683" w14:textId="77777777" w:rsidR="009E1053" w:rsidRDefault="009E1053" w:rsidP="004A0B49">
      <w:pPr>
        <w:pStyle w:val="ListParagraph"/>
        <w:numPr>
          <w:ilvl w:val="0"/>
          <w:numId w:val="16"/>
        </w:numPr>
      </w:pPr>
      <w:r>
        <w:t>Serves on the TFSON’s Curriculum Committee.</w:t>
      </w:r>
    </w:p>
    <w:p w14:paraId="6DDD947B" w14:textId="43A0A749" w:rsidR="009E1053" w:rsidRDefault="009E1053" w:rsidP="004A0B49">
      <w:pPr>
        <w:pStyle w:val="ListParagraph"/>
        <w:numPr>
          <w:ilvl w:val="0"/>
          <w:numId w:val="16"/>
        </w:numPr>
      </w:pPr>
      <w:r>
        <w:t>Serves as a representative of the TFSON on external committees at partnered agencies</w:t>
      </w:r>
      <w:r w:rsidR="003057E5">
        <w:t xml:space="preserve"> and/or other external committees</w:t>
      </w:r>
      <w:r>
        <w:t xml:space="preserve"> such as professional practice committees.</w:t>
      </w:r>
    </w:p>
    <w:p w14:paraId="6F4994C3" w14:textId="3C675173" w:rsidR="001303AC" w:rsidRPr="004A0B49" w:rsidRDefault="00502BDF" w:rsidP="009E1053">
      <w:pPr>
        <w:pStyle w:val="ListParagraph"/>
        <w:numPr>
          <w:ilvl w:val="0"/>
          <w:numId w:val="16"/>
        </w:numPr>
      </w:pPr>
      <w:r>
        <w:t xml:space="preserve">Provides expert knowledge on current best practices, </w:t>
      </w:r>
      <w:r w:rsidR="00540F11">
        <w:t xml:space="preserve">clinical teaching pedagogy, </w:t>
      </w:r>
      <w:r w:rsidR="00752BBA">
        <w:t>CNO RN and educator standards.</w:t>
      </w:r>
    </w:p>
    <w:p w14:paraId="6402ED75" w14:textId="7BB52496" w:rsidR="009E1053" w:rsidRDefault="009E1053" w:rsidP="009E1053">
      <w:pPr>
        <w:rPr>
          <w:b/>
          <w:bCs/>
        </w:rPr>
      </w:pPr>
      <w:r>
        <w:rPr>
          <w:b/>
          <w:bCs/>
        </w:rPr>
        <w:t>Collaboration &amp; Relationship Building</w:t>
      </w:r>
    </w:p>
    <w:p w14:paraId="5F5C7D5D" w14:textId="77777777" w:rsidR="009E1053" w:rsidRPr="004A0B49" w:rsidRDefault="009E1053" w:rsidP="004A0B49">
      <w:pPr>
        <w:pStyle w:val="ListParagraph"/>
        <w:numPr>
          <w:ilvl w:val="0"/>
          <w:numId w:val="17"/>
        </w:numPr>
        <w:rPr>
          <w:b/>
          <w:bCs/>
        </w:rPr>
      </w:pPr>
      <w:r>
        <w:t>Collaborates closely with agencies to identify opportunities that address partner needs, improved practice, policy, procedures, and create new initiatives that both strengthen partnerships and further clinical education opportunities.</w:t>
      </w:r>
    </w:p>
    <w:p w14:paraId="7A424D25" w14:textId="77777777" w:rsidR="009E1053" w:rsidRPr="00283AFF" w:rsidRDefault="009E1053" w:rsidP="004A0B49">
      <w:pPr>
        <w:pStyle w:val="ListParagraph"/>
        <w:rPr>
          <w:b/>
          <w:bCs/>
        </w:rPr>
      </w:pPr>
    </w:p>
    <w:p w14:paraId="5C968804" w14:textId="77777777" w:rsidR="009E1053" w:rsidRDefault="009E1053" w:rsidP="004A0B49">
      <w:pPr>
        <w:pStyle w:val="ListParagraph"/>
        <w:numPr>
          <w:ilvl w:val="0"/>
          <w:numId w:val="17"/>
        </w:numPr>
      </w:pPr>
      <w:r>
        <w:lastRenderedPageBreak/>
        <w:t>Collaborates with partnered agencies and placement team to determine agency clearance requirements for clinical instructors &amp; facilitators.</w:t>
      </w:r>
    </w:p>
    <w:p w14:paraId="15ECD9CC" w14:textId="4307BFDF" w:rsidR="009E1053" w:rsidRDefault="009E1053" w:rsidP="004A0B49">
      <w:pPr>
        <w:pStyle w:val="ListParagraph"/>
        <w:numPr>
          <w:ilvl w:val="0"/>
          <w:numId w:val="17"/>
        </w:numPr>
      </w:pPr>
      <w:r>
        <w:t xml:space="preserve">Collaborates with </w:t>
      </w:r>
      <w:r w:rsidR="0078279E">
        <w:t>C</w:t>
      </w:r>
      <w:r>
        <w:t xml:space="preserve">linical </w:t>
      </w:r>
      <w:r w:rsidR="0078279E">
        <w:t>C</w:t>
      </w:r>
      <w:r>
        <w:t xml:space="preserve">ourse </w:t>
      </w:r>
      <w:r w:rsidR="0078279E">
        <w:t>C</w:t>
      </w:r>
      <w:r>
        <w:t>oordinators to support the development and delivery of clinical course orientations.</w:t>
      </w:r>
    </w:p>
    <w:p w14:paraId="3A6C2081" w14:textId="77777777" w:rsidR="009E1053" w:rsidRDefault="009E1053" w:rsidP="004A0B49">
      <w:pPr>
        <w:pStyle w:val="ListParagraph"/>
        <w:numPr>
          <w:ilvl w:val="0"/>
          <w:numId w:val="17"/>
        </w:numPr>
      </w:pPr>
      <w:r>
        <w:t>Collaborates with faculty and curriculum committee to develop clinical practice education curriculum, course design, evaluation tools, etc.</w:t>
      </w:r>
    </w:p>
    <w:p w14:paraId="6127D3F2" w14:textId="2F4149FE" w:rsidR="009E1053" w:rsidRDefault="009E1053" w:rsidP="004A0B49">
      <w:pPr>
        <w:pStyle w:val="ListParagraph"/>
        <w:numPr>
          <w:ilvl w:val="0"/>
          <w:numId w:val="17"/>
        </w:numPr>
      </w:pPr>
      <w:r w:rsidRPr="00283AFF">
        <w:t xml:space="preserve">Identifies for the Dean and </w:t>
      </w:r>
      <w:r w:rsidR="0078279E">
        <w:t>P</w:t>
      </w:r>
      <w:r w:rsidRPr="00283AFF">
        <w:t xml:space="preserve">rogram </w:t>
      </w:r>
      <w:r w:rsidR="0078279E">
        <w:t>C</w:t>
      </w:r>
      <w:r w:rsidRPr="00283AFF">
        <w:t>oordinator</w:t>
      </w:r>
      <w:r w:rsidR="003057E5">
        <w:t>s</w:t>
      </w:r>
      <w:r w:rsidRPr="00283AFF">
        <w:t xml:space="preserve"> possible learning gaps related to the curriculum.</w:t>
      </w:r>
    </w:p>
    <w:p w14:paraId="731E30F0" w14:textId="002C875E" w:rsidR="004A19D7" w:rsidRDefault="004A19D7" w:rsidP="004A0B49">
      <w:pPr>
        <w:pStyle w:val="ListParagraph"/>
        <w:numPr>
          <w:ilvl w:val="0"/>
          <w:numId w:val="17"/>
        </w:numPr>
      </w:pPr>
      <w:r>
        <w:t xml:space="preserve">Collaborates with </w:t>
      </w:r>
      <w:r w:rsidR="001D5FFA">
        <w:t>Clinical C</w:t>
      </w:r>
      <w:r>
        <w:t xml:space="preserve">ourse </w:t>
      </w:r>
      <w:r w:rsidR="001D5FFA">
        <w:t>C</w:t>
      </w:r>
      <w:r>
        <w:t xml:space="preserve">oordinators to ensure </w:t>
      </w:r>
      <w:r w:rsidR="001D5FFA">
        <w:t>C</w:t>
      </w:r>
      <w:r>
        <w:t xml:space="preserve">linical </w:t>
      </w:r>
      <w:r w:rsidR="001D5FFA">
        <w:t>I</w:t>
      </w:r>
      <w:r>
        <w:t>nstructors provide effective and timely feedback of student performance.</w:t>
      </w:r>
    </w:p>
    <w:p w14:paraId="290EE02F" w14:textId="34776AC9" w:rsidR="00D734F7" w:rsidRDefault="003057E5" w:rsidP="004A0B49">
      <w:pPr>
        <w:pStyle w:val="ListParagraph"/>
        <w:numPr>
          <w:ilvl w:val="0"/>
          <w:numId w:val="17"/>
        </w:numPr>
      </w:pPr>
      <w:r>
        <w:t>In collaboration with other key TFSON members, seek to develop preceptor recruitment and development initiatives.</w:t>
      </w:r>
      <w:r w:rsidR="00731EC6">
        <w:br/>
      </w:r>
    </w:p>
    <w:p w14:paraId="79025A60" w14:textId="77777777" w:rsidR="00D734F7" w:rsidRPr="003B48E3" w:rsidRDefault="00D734F7" w:rsidP="00731EC6">
      <w:pPr>
        <w:pStyle w:val="Heading4"/>
      </w:pPr>
      <w:r w:rsidRPr="003B48E3">
        <w:t>Education Required</w:t>
      </w:r>
      <w:r>
        <w:t>:</w:t>
      </w:r>
    </w:p>
    <w:p w14:paraId="6A51FFB8" w14:textId="2D209BD9" w:rsidR="00D734F7" w:rsidRDefault="00D734F7" w:rsidP="00D734F7">
      <w:pPr>
        <w:pStyle w:val="ListParagraph"/>
        <w:numPr>
          <w:ilvl w:val="0"/>
          <w:numId w:val="6"/>
        </w:numPr>
      </w:pPr>
      <w:r>
        <w:t xml:space="preserve">Master’s </w:t>
      </w:r>
      <w:r w:rsidR="00731EC6">
        <w:t>D</w:t>
      </w:r>
      <w:r>
        <w:t xml:space="preserve">egree in </w:t>
      </w:r>
      <w:r w:rsidR="00731EC6">
        <w:t>N</w:t>
      </w:r>
      <w:r>
        <w:t xml:space="preserve">ursing or related field </w:t>
      </w:r>
      <w:r w:rsidR="00731EC6">
        <w:t>preferred</w:t>
      </w:r>
    </w:p>
    <w:p w14:paraId="66CC36F1" w14:textId="6AB46605" w:rsidR="00D734F7" w:rsidRDefault="00D734F7" w:rsidP="00D734F7">
      <w:pPr>
        <w:pStyle w:val="ListParagraph"/>
        <w:numPr>
          <w:ilvl w:val="0"/>
          <w:numId w:val="6"/>
        </w:numPr>
      </w:pPr>
      <w:r>
        <w:t xml:space="preserve">Bachelor’s </w:t>
      </w:r>
      <w:r w:rsidR="00731EC6">
        <w:t>D</w:t>
      </w:r>
      <w:r>
        <w:t xml:space="preserve">egree in </w:t>
      </w:r>
      <w:r w:rsidR="00731EC6">
        <w:t>N</w:t>
      </w:r>
      <w:r>
        <w:t>ursing required</w:t>
      </w:r>
    </w:p>
    <w:p w14:paraId="0A52CEFD" w14:textId="77777777" w:rsidR="00D734F7" w:rsidRPr="003B48E3" w:rsidRDefault="00D734F7" w:rsidP="00D734F7">
      <w:pPr>
        <w:widowControl w:val="0"/>
        <w:spacing w:after="0" w:line="240" w:lineRule="auto"/>
        <w:rPr>
          <w:rFonts w:cs="Arial"/>
          <w:sz w:val="22"/>
        </w:rPr>
      </w:pPr>
    </w:p>
    <w:p w14:paraId="25DB6C45" w14:textId="77777777" w:rsidR="00D734F7" w:rsidRPr="003B48E3" w:rsidRDefault="00D734F7" w:rsidP="00731EC6">
      <w:pPr>
        <w:pStyle w:val="Heading4"/>
      </w:pPr>
      <w:r w:rsidRPr="003B48E3">
        <w:t>Experience</w:t>
      </w:r>
      <w:r>
        <w:t>/Qualifications</w:t>
      </w:r>
      <w:r w:rsidRPr="003B48E3">
        <w:t xml:space="preserve"> Required</w:t>
      </w:r>
      <w:r>
        <w:t>:</w:t>
      </w:r>
    </w:p>
    <w:p w14:paraId="594B8A2A" w14:textId="0AC00000" w:rsidR="00D734F7" w:rsidRDefault="00D734F7" w:rsidP="004A0B49">
      <w:pPr>
        <w:pStyle w:val="ListParagraph"/>
        <w:numPr>
          <w:ilvl w:val="0"/>
          <w:numId w:val="18"/>
        </w:numPr>
        <w:spacing w:after="120"/>
      </w:pPr>
      <w:r>
        <w:t xml:space="preserve">Current registration with the College of Nurses of Ontario </w:t>
      </w:r>
    </w:p>
    <w:p w14:paraId="02CCBA13" w14:textId="275ADF64" w:rsidR="00D734F7" w:rsidRPr="00C21CB2" w:rsidRDefault="00D734F7" w:rsidP="004A0B49">
      <w:pPr>
        <w:pStyle w:val="ListParagraph"/>
        <w:numPr>
          <w:ilvl w:val="0"/>
          <w:numId w:val="18"/>
        </w:numPr>
        <w:spacing w:after="120"/>
      </w:pPr>
      <w:r w:rsidRPr="00C21CB2">
        <w:t>Experience in clinical setting including bedside nursing</w:t>
      </w:r>
    </w:p>
    <w:p w14:paraId="6438C90E" w14:textId="2532F7EA" w:rsidR="00D72EF0" w:rsidRPr="00D72EF0" w:rsidRDefault="00D72EF0" w:rsidP="004A0B49">
      <w:pPr>
        <w:pStyle w:val="ListParagraph"/>
        <w:numPr>
          <w:ilvl w:val="0"/>
          <w:numId w:val="18"/>
        </w:numPr>
        <w:spacing w:after="120"/>
      </w:pPr>
      <w:r>
        <w:t>Experience in and understanding of a broad range of clinical settings</w:t>
      </w:r>
    </w:p>
    <w:p w14:paraId="26C471B9" w14:textId="7BA8833F" w:rsidR="00D734F7" w:rsidRDefault="00D734F7" w:rsidP="004A0B49">
      <w:pPr>
        <w:pStyle w:val="ListParagraph"/>
        <w:numPr>
          <w:ilvl w:val="0"/>
          <w:numId w:val="18"/>
        </w:numPr>
        <w:spacing w:after="120"/>
      </w:pPr>
      <w:r w:rsidRPr="00C21CB2">
        <w:t>3-5 Management/leadership experience in an academic setting.  Leadership of clinical instructors considered an asset.</w:t>
      </w:r>
    </w:p>
    <w:p w14:paraId="6DD55AEC" w14:textId="721640D3" w:rsidR="00D734F7" w:rsidRDefault="00D734F7" w:rsidP="004A0B49">
      <w:pPr>
        <w:pStyle w:val="ListParagraph"/>
        <w:numPr>
          <w:ilvl w:val="0"/>
          <w:numId w:val="18"/>
        </w:numPr>
        <w:spacing w:after="120"/>
      </w:pPr>
      <w:r>
        <w:t>3-5 years of clinical and laboratory teaching experience</w:t>
      </w:r>
    </w:p>
    <w:p w14:paraId="546E4E26" w14:textId="77777777" w:rsidR="00D72EF0" w:rsidRPr="00C21CB2" w:rsidRDefault="00D72EF0" w:rsidP="004A0B49">
      <w:pPr>
        <w:pStyle w:val="ListParagraph"/>
        <w:numPr>
          <w:ilvl w:val="0"/>
          <w:numId w:val="18"/>
        </w:numPr>
        <w:spacing w:after="120"/>
      </w:pPr>
      <w:r w:rsidRPr="00C21CB2">
        <w:t>Superior leadership and organizational skills.</w:t>
      </w:r>
    </w:p>
    <w:p w14:paraId="26B8DB0D" w14:textId="77777777" w:rsidR="00D72EF0" w:rsidRPr="00C21CB2" w:rsidRDefault="00D72EF0" w:rsidP="004A0B49">
      <w:pPr>
        <w:pStyle w:val="ListParagraph"/>
        <w:numPr>
          <w:ilvl w:val="0"/>
          <w:numId w:val="18"/>
        </w:numPr>
        <w:spacing w:after="120"/>
      </w:pPr>
      <w:r w:rsidRPr="00C21CB2">
        <w:t>Excellent verbal and written communication skills</w:t>
      </w:r>
    </w:p>
    <w:p w14:paraId="5347E6E4" w14:textId="77777777" w:rsidR="00D72EF0" w:rsidRPr="00C21CB2" w:rsidRDefault="00D72EF0" w:rsidP="004A0B49">
      <w:pPr>
        <w:pStyle w:val="ListParagraph"/>
        <w:numPr>
          <w:ilvl w:val="0"/>
          <w:numId w:val="18"/>
        </w:numPr>
        <w:spacing w:after="120"/>
      </w:pPr>
      <w:r w:rsidRPr="00C21CB2">
        <w:t>Excellent computing skills including experience with, MS word, Excel, Outlook,</w:t>
      </w:r>
    </w:p>
    <w:p w14:paraId="6BD94DE7" w14:textId="22B6691D" w:rsidR="00D72EF0" w:rsidRPr="00C21CB2" w:rsidRDefault="00D72EF0" w:rsidP="004A0B49">
      <w:pPr>
        <w:pStyle w:val="ListParagraph"/>
        <w:numPr>
          <w:ilvl w:val="0"/>
          <w:numId w:val="18"/>
        </w:numPr>
        <w:spacing w:after="120"/>
      </w:pPr>
      <w:r>
        <w:t xml:space="preserve">Strong interpersonal, communication, </w:t>
      </w:r>
      <w:r w:rsidR="00731EC6">
        <w:t>collaboration,</w:t>
      </w:r>
      <w:r>
        <w:t xml:space="preserve"> and negotiation skills</w:t>
      </w:r>
    </w:p>
    <w:p w14:paraId="3394163C" w14:textId="5CE22CB0" w:rsidR="00D72EF0" w:rsidRPr="00C21CB2" w:rsidRDefault="00D72EF0" w:rsidP="004A0B49">
      <w:pPr>
        <w:pStyle w:val="ListParagraph"/>
        <w:numPr>
          <w:ilvl w:val="0"/>
          <w:numId w:val="18"/>
        </w:numPr>
        <w:spacing w:after="120"/>
      </w:pPr>
      <w:r w:rsidRPr="00C21CB2">
        <w:t xml:space="preserve">Ability to manage complex situations involving large numbers of people </w:t>
      </w:r>
    </w:p>
    <w:p w14:paraId="1BA288E8" w14:textId="2FA31698" w:rsidR="00D72EF0" w:rsidRPr="00C21CB2" w:rsidRDefault="00D72EF0" w:rsidP="004A0B49">
      <w:pPr>
        <w:pStyle w:val="ListParagraph"/>
        <w:numPr>
          <w:ilvl w:val="0"/>
          <w:numId w:val="18"/>
        </w:numPr>
        <w:spacing w:after="120"/>
      </w:pPr>
      <w:r w:rsidRPr="00C21CB2">
        <w:t xml:space="preserve">Ability to maintain the confidentiality, patience, </w:t>
      </w:r>
      <w:r w:rsidR="00731EC6" w:rsidRPr="00C21CB2">
        <w:t>flexibility,</w:t>
      </w:r>
      <w:r w:rsidRPr="00C21CB2">
        <w:t xml:space="preserve"> and adaptability.</w:t>
      </w:r>
    </w:p>
    <w:p w14:paraId="69EB1791" w14:textId="0339646D" w:rsidR="00D72EF0" w:rsidRPr="00C21CB2" w:rsidRDefault="00D72EF0" w:rsidP="004A0B49">
      <w:pPr>
        <w:pStyle w:val="ListParagraph"/>
        <w:numPr>
          <w:ilvl w:val="0"/>
          <w:numId w:val="18"/>
        </w:numPr>
        <w:spacing w:after="120"/>
      </w:pPr>
      <w:r w:rsidRPr="00C21CB2">
        <w:t xml:space="preserve">Ability to work co-operatively in a variety of settings, exercising tact, </w:t>
      </w:r>
      <w:r w:rsidR="00731EC6" w:rsidRPr="00C21CB2">
        <w:t>diplomacy,</w:t>
      </w:r>
      <w:r w:rsidRPr="00C21CB2">
        <w:t xml:space="preserve"> and patience, often in stressful situations.</w:t>
      </w:r>
    </w:p>
    <w:p w14:paraId="1CD5F9FB" w14:textId="77777777" w:rsidR="00D72EF0" w:rsidRPr="004262BC" w:rsidRDefault="00D72EF0" w:rsidP="004A0B49">
      <w:pPr>
        <w:pStyle w:val="ListParagraph"/>
        <w:numPr>
          <w:ilvl w:val="0"/>
          <w:numId w:val="18"/>
        </w:numPr>
        <w:spacing w:after="120" w:line="240" w:lineRule="auto"/>
        <w:rPr>
          <w:rFonts w:ascii="Times New Roman" w:eastAsia="Times New Roman" w:hAnsi="Times New Roman" w:cs="Times New Roman"/>
          <w:szCs w:val="24"/>
        </w:rPr>
      </w:pPr>
      <w:r w:rsidRPr="004A0B49">
        <w:rPr>
          <w:rFonts w:eastAsia="Times New Roman"/>
        </w:rPr>
        <w:t>Demonstrated ability to establish and maintain collaborative relationships.</w:t>
      </w:r>
    </w:p>
    <w:p w14:paraId="1EE61C8B" w14:textId="71712E3A" w:rsidR="004262BC" w:rsidRDefault="004262BC" w:rsidP="004262BC">
      <w:pPr>
        <w:pStyle w:val="ListParagraph"/>
        <w:numPr>
          <w:ilvl w:val="0"/>
          <w:numId w:val="18"/>
        </w:numPr>
        <w:tabs>
          <w:tab w:val="left" w:pos="720"/>
          <w:tab w:val="left" w:pos="810"/>
        </w:tabs>
        <w:spacing w:line="256" w:lineRule="auto"/>
        <w:rPr>
          <w:rFonts w:cs="Arial"/>
          <w:szCs w:val="24"/>
        </w:rPr>
      </w:pPr>
      <w:r>
        <w:rPr>
          <w:rFonts w:cs="Arial"/>
          <w:szCs w:val="24"/>
        </w:rPr>
        <w:t>A satisfactory Vulnerable Sector Check (“Police Record Check”), dated within the past six (6) months is required as a condition of employment.</w:t>
      </w:r>
    </w:p>
    <w:p w14:paraId="1787A7EE" w14:textId="77777777" w:rsidR="004262BC" w:rsidRPr="004A0B49" w:rsidRDefault="004262BC" w:rsidP="004A0B49">
      <w:pPr>
        <w:pStyle w:val="ListParagraph"/>
        <w:numPr>
          <w:ilvl w:val="0"/>
          <w:numId w:val="18"/>
        </w:numPr>
        <w:spacing w:after="120" w:line="240" w:lineRule="auto"/>
        <w:rPr>
          <w:rFonts w:ascii="Times New Roman" w:eastAsia="Times New Roman" w:hAnsi="Times New Roman" w:cs="Times New Roman"/>
          <w:szCs w:val="24"/>
        </w:rPr>
      </w:pPr>
    </w:p>
    <w:p w14:paraId="402231A3" w14:textId="77777777" w:rsidR="00D72EF0" w:rsidRDefault="00D72EF0" w:rsidP="00D72EF0"/>
    <w:p w14:paraId="5C560EA5" w14:textId="77777777" w:rsidR="00D734F7" w:rsidRPr="002E1A37" w:rsidRDefault="00D734F7" w:rsidP="00731EC6">
      <w:pPr>
        <w:pStyle w:val="Heading4"/>
      </w:pPr>
      <w:r>
        <w:lastRenderedPageBreak/>
        <w:t>Supervision:</w:t>
      </w:r>
    </w:p>
    <w:p w14:paraId="38B67708" w14:textId="77777777" w:rsidR="00C21CB2" w:rsidRPr="00731EC6" w:rsidRDefault="00C21CB2" w:rsidP="00C21CB2">
      <w:pPr>
        <w:pStyle w:val="Heading5"/>
        <w:rPr>
          <w:rFonts w:ascii="Arial" w:hAnsi="Arial" w:cs="Arial"/>
          <w:color w:val="auto"/>
        </w:rPr>
      </w:pPr>
      <w:r w:rsidRPr="00731EC6">
        <w:rPr>
          <w:rFonts w:ascii="Arial" w:hAnsi="Arial" w:cs="Arial"/>
          <w:color w:val="auto"/>
        </w:rPr>
        <w:t>Direct Responsibility for the Work of Others: </w:t>
      </w:r>
    </w:p>
    <w:p w14:paraId="4B012F51" w14:textId="4A5894FA" w:rsidR="00C21CB2" w:rsidRPr="004A0B49" w:rsidRDefault="00C21CB2" w:rsidP="004A0B49">
      <w:pPr>
        <w:pStyle w:val="ListParagraph"/>
        <w:numPr>
          <w:ilvl w:val="0"/>
          <w:numId w:val="7"/>
        </w:numPr>
        <w:rPr>
          <w:rFonts w:ascii="Times New Roman" w:eastAsia="Times New Roman" w:hAnsi="Times New Roman" w:cs="Times New Roman"/>
          <w:szCs w:val="24"/>
        </w:rPr>
      </w:pPr>
      <w:r w:rsidRPr="004A0B49">
        <w:rPr>
          <w:rFonts w:eastAsia="Times New Roman"/>
        </w:rPr>
        <w:t>Clinical Instructors</w:t>
      </w:r>
    </w:p>
    <w:p w14:paraId="07812639" w14:textId="1508F75E" w:rsidR="00C21CB2" w:rsidRPr="004A0B49" w:rsidRDefault="00C21CB2" w:rsidP="004A0B49">
      <w:pPr>
        <w:pStyle w:val="ListParagraph"/>
        <w:numPr>
          <w:ilvl w:val="0"/>
          <w:numId w:val="7"/>
        </w:numPr>
        <w:rPr>
          <w:rFonts w:eastAsia="Times New Roman"/>
        </w:rPr>
      </w:pPr>
      <w:r w:rsidRPr="004A0B49">
        <w:rPr>
          <w:rFonts w:eastAsia="Times New Roman"/>
        </w:rPr>
        <w:t xml:space="preserve">Clinical </w:t>
      </w:r>
      <w:r w:rsidR="001D5802" w:rsidRPr="004A0B49">
        <w:rPr>
          <w:rFonts w:eastAsia="Times New Roman"/>
        </w:rPr>
        <w:t>Instruction</w:t>
      </w:r>
      <w:r w:rsidRPr="004A0B49">
        <w:rPr>
          <w:rFonts w:eastAsia="Times New Roman"/>
        </w:rPr>
        <w:t xml:space="preserve"> facilitator</w:t>
      </w:r>
    </w:p>
    <w:p w14:paraId="3F39F8DE" w14:textId="2E0D2A80" w:rsidR="00C21CB2" w:rsidRDefault="00C21CB2" w:rsidP="00C21CB2">
      <w:pPr>
        <w:ind w:left="360" w:hanging="360"/>
        <w:rPr>
          <w:rFonts w:eastAsia="Times New Roman"/>
        </w:rPr>
      </w:pPr>
    </w:p>
    <w:p w14:paraId="62652DB5" w14:textId="77777777" w:rsidR="00C21CB2" w:rsidRDefault="00C21CB2" w:rsidP="00731EC6">
      <w:pPr>
        <w:pStyle w:val="Heading4"/>
      </w:pPr>
      <w:r w:rsidRPr="00C21CB2">
        <w:t>Communication:</w:t>
      </w:r>
    </w:p>
    <w:p w14:paraId="47E1C588" w14:textId="12987242" w:rsidR="00C21CB2" w:rsidRPr="00731EC6" w:rsidRDefault="00C21CB2" w:rsidP="00C21CB2">
      <w:pPr>
        <w:pStyle w:val="Heading5"/>
        <w:rPr>
          <w:rFonts w:ascii="Arial" w:hAnsi="Arial" w:cs="Arial"/>
          <w:color w:val="auto"/>
        </w:rPr>
      </w:pPr>
      <w:r w:rsidRPr="00731EC6">
        <w:rPr>
          <w:rFonts w:ascii="Arial" w:hAnsi="Arial" w:cs="Arial"/>
          <w:color w:val="auto"/>
        </w:rPr>
        <w:t>Internal Contact</w:t>
      </w:r>
      <w:r w:rsidR="004A0B49">
        <w:rPr>
          <w:rFonts w:ascii="Arial" w:hAnsi="Arial" w:cs="Arial"/>
          <w:color w:val="auto"/>
        </w:rPr>
        <w:t>s:</w:t>
      </w:r>
    </w:p>
    <w:p w14:paraId="3B63C8A6" w14:textId="0B25EEDC" w:rsidR="00C21CB2" w:rsidRPr="00731EC6" w:rsidRDefault="00C21CB2" w:rsidP="00731EC6">
      <w:pPr>
        <w:pStyle w:val="ListParagraph"/>
        <w:numPr>
          <w:ilvl w:val="0"/>
          <w:numId w:val="12"/>
        </w:numPr>
        <w:rPr>
          <w:rFonts w:eastAsia="Times New Roman" w:cs="Arial"/>
        </w:rPr>
      </w:pPr>
      <w:r w:rsidRPr="00731EC6">
        <w:rPr>
          <w:rFonts w:eastAsia="Times New Roman" w:cs="Arial"/>
        </w:rPr>
        <w:t xml:space="preserve">Clinical Instructors across all years of all </w:t>
      </w:r>
      <w:r w:rsidR="0013092A" w:rsidRPr="00731EC6">
        <w:rPr>
          <w:rFonts w:eastAsia="Times New Roman" w:cs="Arial"/>
        </w:rPr>
        <w:t xml:space="preserve">BScN </w:t>
      </w:r>
      <w:r w:rsidRPr="00731EC6">
        <w:rPr>
          <w:rFonts w:eastAsia="Times New Roman" w:cs="Arial"/>
        </w:rPr>
        <w:t>programs and both school sites</w:t>
      </w:r>
    </w:p>
    <w:p w14:paraId="7E1564C3" w14:textId="2D75DB6E" w:rsidR="00C21CB2" w:rsidRPr="00731EC6" w:rsidRDefault="00C21CB2" w:rsidP="00731EC6">
      <w:pPr>
        <w:pStyle w:val="ListParagraph"/>
        <w:numPr>
          <w:ilvl w:val="0"/>
          <w:numId w:val="12"/>
        </w:numPr>
        <w:rPr>
          <w:rFonts w:eastAsia="Times New Roman" w:cs="Arial"/>
        </w:rPr>
      </w:pPr>
      <w:r w:rsidRPr="00731EC6">
        <w:rPr>
          <w:rFonts w:eastAsia="Times New Roman" w:cs="Arial"/>
        </w:rPr>
        <w:t xml:space="preserve">Staff and Faculty across all years of all </w:t>
      </w:r>
      <w:r w:rsidR="0013092A" w:rsidRPr="00731EC6">
        <w:rPr>
          <w:rFonts w:eastAsia="Times New Roman" w:cs="Arial"/>
        </w:rPr>
        <w:t xml:space="preserve">BScN </w:t>
      </w:r>
      <w:r w:rsidRPr="00731EC6">
        <w:rPr>
          <w:rFonts w:eastAsia="Times New Roman" w:cs="Arial"/>
        </w:rPr>
        <w:t>programs and both school sites</w:t>
      </w:r>
    </w:p>
    <w:p w14:paraId="0FDE42AF" w14:textId="4D3F3376" w:rsidR="00C21CB2" w:rsidRPr="00731EC6" w:rsidRDefault="00C21CB2" w:rsidP="00731EC6">
      <w:pPr>
        <w:pStyle w:val="ListParagraph"/>
        <w:numPr>
          <w:ilvl w:val="0"/>
          <w:numId w:val="12"/>
        </w:numPr>
        <w:rPr>
          <w:rFonts w:eastAsia="Times New Roman" w:cs="Arial"/>
        </w:rPr>
      </w:pPr>
      <w:r w:rsidRPr="00731EC6">
        <w:rPr>
          <w:rFonts w:eastAsia="Times New Roman" w:cs="Arial"/>
        </w:rPr>
        <w:t>Students across all four years of all three programs and both school sites</w:t>
      </w:r>
    </w:p>
    <w:p w14:paraId="1535E54B" w14:textId="2195EE28" w:rsidR="00C21CB2" w:rsidRPr="00731EC6" w:rsidRDefault="00C21CB2" w:rsidP="00C21CB2">
      <w:pPr>
        <w:pStyle w:val="Heading5"/>
        <w:rPr>
          <w:rFonts w:ascii="Arial" w:hAnsi="Arial" w:cs="Arial"/>
          <w:color w:val="auto"/>
        </w:rPr>
      </w:pPr>
      <w:r w:rsidRPr="00731EC6">
        <w:rPr>
          <w:rFonts w:ascii="Arial" w:hAnsi="Arial" w:cs="Arial"/>
          <w:color w:val="auto"/>
        </w:rPr>
        <w:t>External Contacts:</w:t>
      </w:r>
    </w:p>
    <w:p w14:paraId="4FAA2DB6" w14:textId="4085ED7A" w:rsidR="00C21CB2" w:rsidRPr="00731EC6" w:rsidRDefault="00C21CB2" w:rsidP="00731EC6">
      <w:pPr>
        <w:pStyle w:val="ListParagraph"/>
        <w:numPr>
          <w:ilvl w:val="0"/>
          <w:numId w:val="9"/>
        </w:numPr>
        <w:rPr>
          <w:rFonts w:ascii="Times New Roman" w:eastAsia="Times New Roman" w:hAnsi="Times New Roman" w:cs="Times New Roman"/>
          <w:szCs w:val="24"/>
        </w:rPr>
      </w:pPr>
      <w:r w:rsidRPr="00731EC6">
        <w:rPr>
          <w:rFonts w:eastAsia="Times New Roman"/>
        </w:rPr>
        <w:t xml:space="preserve">Nurse </w:t>
      </w:r>
      <w:r w:rsidR="0013092A" w:rsidRPr="00731EC6">
        <w:rPr>
          <w:rFonts w:eastAsia="Times New Roman"/>
        </w:rPr>
        <w:t>M</w:t>
      </w:r>
      <w:r w:rsidRPr="00731EC6">
        <w:rPr>
          <w:rFonts w:eastAsia="Times New Roman"/>
        </w:rPr>
        <w:t>anagers, Nurse Educators</w:t>
      </w:r>
      <w:r w:rsidR="0013092A" w:rsidRPr="00731EC6">
        <w:rPr>
          <w:rFonts w:eastAsia="Times New Roman"/>
        </w:rPr>
        <w:t>, Professional Practice Leaders, and other key stake holders within partnered agencies.</w:t>
      </w:r>
    </w:p>
    <w:p w14:paraId="4EA87330" w14:textId="77777777" w:rsidR="00C21CB2" w:rsidRDefault="00C21CB2" w:rsidP="00731EC6">
      <w:pPr>
        <w:pStyle w:val="ListParagraph"/>
        <w:numPr>
          <w:ilvl w:val="0"/>
          <w:numId w:val="13"/>
        </w:numPr>
        <w:spacing w:after="0" w:line="240" w:lineRule="auto"/>
        <w:contextualSpacing w:val="0"/>
        <w:rPr>
          <w:rFonts w:ascii="Times New Roman" w:eastAsia="Times New Roman" w:hAnsi="Times New Roman" w:cs="Times New Roman"/>
          <w:szCs w:val="24"/>
        </w:rPr>
      </w:pPr>
      <w:r>
        <w:rPr>
          <w:rFonts w:eastAsia="Times New Roman"/>
        </w:rPr>
        <w:t>Other Schools of Nursing</w:t>
      </w:r>
    </w:p>
    <w:p w14:paraId="26A586A7" w14:textId="67609498" w:rsidR="00C21CB2" w:rsidRPr="00731EC6" w:rsidRDefault="00C21CB2" w:rsidP="00731EC6">
      <w:pPr>
        <w:pStyle w:val="ListParagraph"/>
        <w:numPr>
          <w:ilvl w:val="0"/>
          <w:numId w:val="13"/>
        </w:numPr>
        <w:spacing w:after="0" w:line="240" w:lineRule="auto"/>
        <w:contextualSpacing w:val="0"/>
        <w:rPr>
          <w:rFonts w:ascii="Times New Roman" w:eastAsia="Times New Roman" w:hAnsi="Times New Roman" w:cs="Times New Roman"/>
          <w:szCs w:val="24"/>
        </w:rPr>
      </w:pPr>
      <w:r>
        <w:rPr>
          <w:rFonts w:eastAsia="Times New Roman"/>
        </w:rPr>
        <w:t>Governing body’s CNO, CAS</w:t>
      </w:r>
      <w:r w:rsidR="00731EC6">
        <w:rPr>
          <w:rFonts w:eastAsia="Times New Roman"/>
        </w:rPr>
        <w:t>N</w:t>
      </w:r>
    </w:p>
    <w:p w14:paraId="7F316D26" w14:textId="77777777" w:rsidR="00731EC6" w:rsidRPr="00C21CB2" w:rsidRDefault="00731EC6" w:rsidP="00731EC6">
      <w:pPr>
        <w:pStyle w:val="ListParagraph"/>
        <w:spacing w:after="0" w:line="240" w:lineRule="auto"/>
        <w:contextualSpacing w:val="0"/>
        <w:rPr>
          <w:rFonts w:ascii="Times New Roman" w:eastAsia="Times New Roman" w:hAnsi="Times New Roman" w:cs="Times New Roman"/>
          <w:szCs w:val="24"/>
        </w:rPr>
      </w:pPr>
    </w:p>
    <w:p w14:paraId="040BA973" w14:textId="2185D768" w:rsidR="00D734F7" w:rsidRPr="00C21CB2" w:rsidRDefault="00D734F7" w:rsidP="00731EC6">
      <w:pPr>
        <w:pStyle w:val="Heading4"/>
      </w:pPr>
      <w:r w:rsidRPr="00C21CB2">
        <w:t>Working Conditions:</w:t>
      </w:r>
    </w:p>
    <w:p w14:paraId="4E705BE5" w14:textId="77777777" w:rsidR="00D734F7" w:rsidRPr="00731EC6" w:rsidRDefault="00D734F7" w:rsidP="00D734F7">
      <w:pPr>
        <w:pStyle w:val="Heading5"/>
        <w:rPr>
          <w:rFonts w:ascii="Arial" w:hAnsi="Arial" w:cs="Arial"/>
          <w:color w:val="auto"/>
        </w:rPr>
      </w:pPr>
      <w:r w:rsidRPr="00731EC6">
        <w:rPr>
          <w:rFonts w:ascii="Arial" w:hAnsi="Arial" w:cs="Arial"/>
          <w:color w:val="auto"/>
        </w:rPr>
        <w:t>Physical Environment</w:t>
      </w:r>
    </w:p>
    <w:p w14:paraId="47824618" w14:textId="77777777" w:rsidR="00D734F7" w:rsidRPr="00731EC6" w:rsidRDefault="00D734F7" w:rsidP="00D734F7">
      <w:pPr>
        <w:pStyle w:val="ListParagraph"/>
        <w:numPr>
          <w:ilvl w:val="0"/>
          <w:numId w:val="4"/>
        </w:numPr>
        <w:spacing w:after="0" w:line="240" w:lineRule="auto"/>
        <w:ind w:left="360"/>
        <w:rPr>
          <w:rFonts w:cs="Arial"/>
          <w:szCs w:val="24"/>
        </w:rPr>
      </w:pPr>
      <w:r w:rsidRPr="00731EC6">
        <w:rPr>
          <w:rFonts w:cs="Arial"/>
          <w:szCs w:val="24"/>
        </w:rPr>
        <w:t xml:space="preserve">There are </w:t>
      </w:r>
      <w:r w:rsidRPr="00731EC6">
        <w:rPr>
          <w:rFonts w:cs="Arial"/>
        </w:rPr>
        <w:t>no adverse physical environment conditions inherent to the job.</w:t>
      </w:r>
    </w:p>
    <w:p w14:paraId="6BC7E1C1" w14:textId="6AFA03C6" w:rsidR="00D734F7" w:rsidRPr="00731EC6" w:rsidRDefault="00D734F7" w:rsidP="00D734F7">
      <w:pPr>
        <w:pStyle w:val="ListParagraph"/>
        <w:numPr>
          <w:ilvl w:val="0"/>
          <w:numId w:val="4"/>
        </w:numPr>
        <w:spacing w:after="0" w:line="240" w:lineRule="auto"/>
        <w:ind w:left="360"/>
        <w:rPr>
          <w:rFonts w:cs="Arial"/>
        </w:rPr>
      </w:pPr>
      <w:r w:rsidRPr="00731EC6">
        <w:rPr>
          <w:rFonts w:cs="Arial"/>
        </w:rPr>
        <w:t>On regular occasions,</w:t>
      </w:r>
      <w:r w:rsidR="0013092A" w:rsidRPr="00731EC6">
        <w:rPr>
          <w:rFonts w:cs="Arial"/>
        </w:rPr>
        <w:t xml:space="preserve"> Manager, Clinical Instructors </w:t>
      </w:r>
      <w:r w:rsidRPr="00731EC6">
        <w:rPr>
          <w:rFonts w:cs="Arial"/>
        </w:rPr>
        <w:t xml:space="preserve">will need to travel off-site to visit clinical instructors and students in the </w:t>
      </w:r>
      <w:r w:rsidR="00731EC6" w:rsidRPr="00731EC6">
        <w:rPr>
          <w:rFonts w:cs="Arial"/>
        </w:rPr>
        <w:t>school’s</w:t>
      </w:r>
      <w:r w:rsidRPr="00731EC6">
        <w:rPr>
          <w:rFonts w:cs="Arial"/>
        </w:rPr>
        <w:t xml:space="preserve"> affiliated placement sites. </w:t>
      </w:r>
    </w:p>
    <w:p w14:paraId="665F81C5" w14:textId="77777777" w:rsidR="00D734F7" w:rsidRPr="00C17815" w:rsidRDefault="00D734F7" w:rsidP="00D734F7"/>
    <w:p w14:paraId="3EC0972C" w14:textId="77777777" w:rsidR="00684A1E" w:rsidRDefault="00684A1E"/>
    <w:sectPr w:rsidR="00684A1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8F1B" w14:textId="77777777" w:rsidR="004A0B49" w:rsidRDefault="004A0B49" w:rsidP="004A0B49">
      <w:pPr>
        <w:spacing w:after="0" w:line="240" w:lineRule="auto"/>
      </w:pPr>
      <w:r>
        <w:separator/>
      </w:r>
    </w:p>
  </w:endnote>
  <w:endnote w:type="continuationSeparator" w:id="0">
    <w:p w14:paraId="045F323D" w14:textId="77777777" w:rsidR="004A0B49" w:rsidRDefault="004A0B49" w:rsidP="004A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1724C466" w14:textId="77DC009D" w:rsidR="004A0B49" w:rsidRDefault="004A0B49" w:rsidP="004A0B49">
        <w:pPr>
          <w:pStyle w:val="Footer"/>
          <w:jc w:val="center"/>
        </w:pPr>
        <w:r w:rsidRPr="00AC0F1A">
          <w:rPr>
            <w:rFonts w:cs="Arial"/>
            <w:i/>
            <w:iCs/>
            <w:color w:val="808080" w:themeColor="background1" w:themeShade="80"/>
            <w:sz w:val="18"/>
            <w:szCs w:val="18"/>
          </w:rPr>
          <w:t xml:space="preserve">Job Number: </w:t>
        </w:r>
        <w:r>
          <w:rPr>
            <w:rFonts w:cs="Arial"/>
            <w:i/>
            <w:iCs/>
            <w:color w:val="808080" w:themeColor="background1" w:themeShade="80"/>
            <w:sz w:val="18"/>
            <w:szCs w:val="18"/>
          </w:rPr>
          <w:t>X-437</w:t>
        </w:r>
        <w:r w:rsidRPr="00AC0F1A">
          <w:rPr>
            <w:rFonts w:cs="Arial"/>
            <w:i/>
            <w:iCs/>
            <w:color w:val="808080" w:themeColor="background1" w:themeShade="80"/>
            <w:sz w:val="18"/>
            <w:szCs w:val="18"/>
          </w:rPr>
          <w:t xml:space="preserve"> | VIP-</w:t>
        </w:r>
        <w:r>
          <w:rPr>
            <w:rFonts w:cs="Arial"/>
            <w:i/>
            <w:iCs/>
            <w:color w:val="808080" w:themeColor="background1" w:themeShade="80"/>
            <w:sz w:val="18"/>
            <w:szCs w:val="18"/>
          </w:rPr>
          <w:t>1778</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4262BC">
          <w:rPr>
            <w:rFonts w:cs="Arial"/>
            <w:i/>
            <w:iCs/>
            <w:color w:val="808080" w:themeColor="background1" w:themeShade="80"/>
            <w:sz w:val="18"/>
            <w:szCs w:val="18"/>
          </w:rPr>
          <w:t>February 18, 2025</w:t>
        </w:r>
      </w:p>
    </w:sdtContent>
  </w:sdt>
  <w:p w14:paraId="5F6714C7" w14:textId="77777777" w:rsidR="004A0B49" w:rsidRDefault="004A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0ED6" w14:textId="77777777" w:rsidR="004A0B49" w:rsidRDefault="004A0B49" w:rsidP="004A0B49">
      <w:pPr>
        <w:spacing w:after="0" w:line="240" w:lineRule="auto"/>
      </w:pPr>
      <w:r>
        <w:separator/>
      </w:r>
    </w:p>
  </w:footnote>
  <w:footnote w:type="continuationSeparator" w:id="0">
    <w:p w14:paraId="59002AA4" w14:textId="77777777" w:rsidR="004A0B49" w:rsidRDefault="004A0B49" w:rsidP="004A0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5A1"/>
    <w:multiLevelType w:val="hybridMultilevel"/>
    <w:tmpl w:val="AD589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1BA41935"/>
    <w:multiLevelType w:val="hybridMultilevel"/>
    <w:tmpl w:val="9B78C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2716C2"/>
    <w:multiLevelType w:val="hybridMultilevel"/>
    <w:tmpl w:val="9CFCE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8C0965"/>
    <w:multiLevelType w:val="hybridMultilevel"/>
    <w:tmpl w:val="15D87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640D5D"/>
    <w:multiLevelType w:val="hybridMultilevel"/>
    <w:tmpl w:val="E822091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3F4233A"/>
    <w:multiLevelType w:val="hybridMultilevel"/>
    <w:tmpl w:val="4FC4A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C54B96"/>
    <w:multiLevelType w:val="hybridMultilevel"/>
    <w:tmpl w:val="EF7C0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1D053E8"/>
    <w:multiLevelType w:val="hybridMultilevel"/>
    <w:tmpl w:val="AA4A8E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4267133"/>
    <w:multiLevelType w:val="hybridMultilevel"/>
    <w:tmpl w:val="E8A0E574"/>
    <w:lvl w:ilvl="0" w:tplc="33D6057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6D114D"/>
    <w:multiLevelType w:val="hybridMultilevel"/>
    <w:tmpl w:val="D2D23C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6370F99"/>
    <w:multiLevelType w:val="multilevel"/>
    <w:tmpl w:val="39D2B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597462"/>
    <w:multiLevelType w:val="hybridMultilevel"/>
    <w:tmpl w:val="61BA7802"/>
    <w:lvl w:ilvl="0" w:tplc="04090001">
      <w:start w:val="1"/>
      <w:numFmt w:val="bullet"/>
      <w:lvlText w:val=""/>
      <w:lvlJc w:val="left"/>
      <w:pPr>
        <w:ind w:left="5888" w:hanging="360"/>
      </w:pPr>
      <w:rPr>
        <w:rFonts w:ascii="Symbol" w:hAnsi="Symbol" w:hint="default"/>
      </w:rPr>
    </w:lvl>
    <w:lvl w:ilvl="1" w:tplc="04090003" w:tentative="1">
      <w:start w:val="1"/>
      <w:numFmt w:val="bullet"/>
      <w:lvlText w:val="o"/>
      <w:lvlJc w:val="left"/>
      <w:pPr>
        <w:ind w:left="6608" w:hanging="360"/>
      </w:pPr>
      <w:rPr>
        <w:rFonts w:ascii="Courier New" w:hAnsi="Courier New" w:cs="Courier New" w:hint="default"/>
      </w:rPr>
    </w:lvl>
    <w:lvl w:ilvl="2" w:tplc="04090005" w:tentative="1">
      <w:start w:val="1"/>
      <w:numFmt w:val="bullet"/>
      <w:lvlText w:val=""/>
      <w:lvlJc w:val="left"/>
      <w:pPr>
        <w:ind w:left="7328" w:hanging="360"/>
      </w:pPr>
      <w:rPr>
        <w:rFonts w:ascii="Wingdings" w:hAnsi="Wingdings" w:hint="default"/>
      </w:rPr>
    </w:lvl>
    <w:lvl w:ilvl="3" w:tplc="04090001" w:tentative="1">
      <w:start w:val="1"/>
      <w:numFmt w:val="bullet"/>
      <w:lvlText w:val=""/>
      <w:lvlJc w:val="left"/>
      <w:pPr>
        <w:ind w:left="8048" w:hanging="360"/>
      </w:pPr>
      <w:rPr>
        <w:rFonts w:ascii="Symbol" w:hAnsi="Symbol" w:hint="default"/>
      </w:rPr>
    </w:lvl>
    <w:lvl w:ilvl="4" w:tplc="04090003" w:tentative="1">
      <w:start w:val="1"/>
      <w:numFmt w:val="bullet"/>
      <w:lvlText w:val="o"/>
      <w:lvlJc w:val="left"/>
      <w:pPr>
        <w:ind w:left="8768" w:hanging="360"/>
      </w:pPr>
      <w:rPr>
        <w:rFonts w:ascii="Courier New" w:hAnsi="Courier New" w:cs="Courier New" w:hint="default"/>
      </w:rPr>
    </w:lvl>
    <w:lvl w:ilvl="5" w:tplc="04090005" w:tentative="1">
      <w:start w:val="1"/>
      <w:numFmt w:val="bullet"/>
      <w:lvlText w:val=""/>
      <w:lvlJc w:val="left"/>
      <w:pPr>
        <w:ind w:left="9488" w:hanging="360"/>
      </w:pPr>
      <w:rPr>
        <w:rFonts w:ascii="Wingdings" w:hAnsi="Wingdings" w:hint="default"/>
      </w:rPr>
    </w:lvl>
    <w:lvl w:ilvl="6" w:tplc="04090001" w:tentative="1">
      <w:start w:val="1"/>
      <w:numFmt w:val="bullet"/>
      <w:lvlText w:val=""/>
      <w:lvlJc w:val="left"/>
      <w:pPr>
        <w:ind w:left="10208" w:hanging="360"/>
      </w:pPr>
      <w:rPr>
        <w:rFonts w:ascii="Symbol" w:hAnsi="Symbol" w:hint="default"/>
      </w:rPr>
    </w:lvl>
    <w:lvl w:ilvl="7" w:tplc="04090003" w:tentative="1">
      <w:start w:val="1"/>
      <w:numFmt w:val="bullet"/>
      <w:lvlText w:val="o"/>
      <w:lvlJc w:val="left"/>
      <w:pPr>
        <w:ind w:left="10928" w:hanging="360"/>
      </w:pPr>
      <w:rPr>
        <w:rFonts w:ascii="Courier New" w:hAnsi="Courier New" w:cs="Courier New" w:hint="default"/>
      </w:rPr>
    </w:lvl>
    <w:lvl w:ilvl="8" w:tplc="04090005" w:tentative="1">
      <w:start w:val="1"/>
      <w:numFmt w:val="bullet"/>
      <w:lvlText w:val=""/>
      <w:lvlJc w:val="left"/>
      <w:pPr>
        <w:ind w:left="11648" w:hanging="360"/>
      </w:pPr>
      <w:rPr>
        <w:rFonts w:ascii="Wingdings" w:hAnsi="Wingdings" w:hint="default"/>
      </w:rPr>
    </w:lvl>
  </w:abstractNum>
  <w:abstractNum w:abstractNumId="13" w15:restartNumberingAfterBreak="0">
    <w:nsid w:val="71201BF8"/>
    <w:multiLevelType w:val="hybridMultilevel"/>
    <w:tmpl w:val="7EA27526"/>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4" w15:restartNumberingAfterBreak="0">
    <w:nsid w:val="75715287"/>
    <w:multiLevelType w:val="hybridMultilevel"/>
    <w:tmpl w:val="795C5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B4513A"/>
    <w:multiLevelType w:val="hybridMultilevel"/>
    <w:tmpl w:val="F28EF60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851466"/>
    <w:multiLevelType w:val="hybridMultilevel"/>
    <w:tmpl w:val="7638CD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8510C16"/>
    <w:multiLevelType w:val="multilevel"/>
    <w:tmpl w:val="A370A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D471AA"/>
    <w:multiLevelType w:val="hybridMultilevel"/>
    <w:tmpl w:val="A468C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30016373">
    <w:abstractNumId w:val="2"/>
  </w:num>
  <w:num w:numId="2" w16cid:durableId="203717282">
    <w:abstractNumId w:val="16"/>
  </w:num>
  <w:num w:numId="3" w16cid:durableId="1577277302">
    <w:abstractNumId w:val="0"/>
  </w:num>
  <w:num w:numId="4" w16cid:durableId="1588072028">
    <w:abstractNumId w:val="12"/>
  </w:num>
  <w:num w:numId="5" w16cid:durableId="404379001">
    <w:abstractNumId w:val="8"/>
  </w:num>
  <w:num w:numId="6" w16cid:durableId="1233587903">
    <w:abstractNumId w:val="5"/>
  </w:num>
  <w:num w:numId="7" w16cid:durableId="1494373132">
    <w:abstractNumId w:val="10"/>
  </w:num>
  <w:num w:numId="8" w16cid:durableId="995644196">
    <w:abstractNumId w:val="11"/>
  </w:num>
  <w:num w:numId="9" w16cid:durableId="1166242739">
    <w:abstractNumId w:val="17"/>
  </w:num>
  <w:num w:numId="10" w16cid:durableId="1516722545">
    <w:abstractNumId w:val="18"/>
  </w:num>
  <w:num w:numId="11" w16cid:durableId="2075152860">
    <w:abstractNumId w:val="9"/>
  </w:num>
  <w:num w:numId="12" w16cid:durableId="1816987020">
    <w:abstractNumId w:val="15"/>
  </w:num>
  <w:num w:numId="13" w16cid:durableId="567886121">
    <w:abstractNumId w:val="14"/>
  </w:num>
  <w:num w:numId="14" w16cid:durableId="489519766">
    <w:abstractNumId w:val="3"/>
  </w:num>
  <w:num w:numId="15" w16cid:durableId="1897550662">
    <w:abstractNumId w:val="13"/>
  </w:num>
  <w:num w:numId="16" w16cid:durableId="592473800">
    <w:abstractNumId w:val="6"/>
  </w:num>
  <w:num w:numId="17" w16cid:durableId="65031991">
    <w:abstractNumId w:val="4"/>
  </w:num>
  <w:num w:numId="18" w16cid:durableId="1301229909">
    <w:abstractNumId w:val="7"/>
  </w:num>
  <w:num w:numId="19" w16cid:durableId="21414123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53"/>
    <w:rsid w:val="00027ECD"/>
    <w:rsid w:val="000F0717"/>
    <w:rsid w:val="00104D40"/>
    <w:rsid w:val="00107735"/>
    <w:rsid w:val="001303AC"/>
    <w:rsid w:val="0013092A"/>
    <w:rsid w:val="001D5802"/>
    <w:rsid w:val="001D5FFA"/>
    <w:rsid w:val="00257A71"/>
    <w:rsid w:val="002F16F3"/>
    <w:rsid w:val="003057E5"/>
    <w:rsid w:val="00325BB9"/>
    <w:rsid w:val="00423C57"/>
    <w:rsid w:val="00425CDA"/>
    <w:rsid w:val="004262BC"/>
    <w:rsid w:val="00482868"/>
    <w:rsid w:val="004A0B49"/>
    <w:rsid w:val="004A19D7"/>
    <w:rsid w:val="00502BDF"/>
    <w:rsid w:val="00540F11"/>
    <w:rsid w:val="005535FF"/>
    <w:rsid w:val="00591F5D"/>
    <w:rsid w:val="005E7898"/>
    <w:rsid w:val="00637693"/>
    <w:rsid w:val="00684A1E"/>
    <w:rsid w:val="006933F3"/>
    <w:rsid w:val="00731EC6"/>
    <w:rsid w:val="00752BBA"/>
    <w:rsid w:val="00763C27"/>
    <w:rsid w:val="0078279E"/>
    <w:rsid w:val="007D0162"/>
    <w:rsid w:val="008D1C63"/>
    <w:rsid w:val="009D42E0"/>
    <w:rsid w:val="009E1053"/>
    <w:rsid w:val="009F4AE8"/>
    <w:rsid w:val="009F4DF8"/>
    <w:rsid w:val="00A00314"/>
    <w:rsid w:val="00A91F41"/>
    <w:rsid w:val="00AD41C6"/>
    <w:rsid w:val="00B576EA"/>
    <w:rsid w:val="00B86DD1"/>
    <w:rsid w:val="00BA3902"/>
    <w:rsid w:val="00C21CB2"/>
    <w:rsid w:val="00C5028B"/>
    <w:rsid w:val="00C77509"/>
    <w:rsid w:val="00D37774"/>
    <w:rsid w:val="00D72EF0"/>
    <w:rsid w:val="00D734F7"/>
    <w:rsid w:val="00E53176"/>
    <w:rsid w:val="00EC2C4A"/>
    <w:rsid w:val="00F737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D9B3"/>
  <w15:chartTrackingRefBased/>
  <w15:docId w15:val="{20068990-9D80-43DD-AFA2-B356834B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9E1053"/>
    <w:rPr>
      <w:rFonts w:ascii="Arial" w:hAnsi="Arial"/>
      <w:sz w:val="24"/>
      <w:lang w:val="en-US"/>
    </w:rPr>
  </w:style>
  <w:style w:type="paragraph" w:styleId="Heading2">
    <w:name w:val="heading 2"/>
    <w:aliases w:val="JD Heading"/>
    <w:basedOn w:val="Heading3"/>
    <w:next w:val="Normal"/>
    <w:link w:val="Heading2Char"/>
    <w:autoRedefine/>
    <w:uiPriority w:val="9"/>
    <w:unhideWhenUsed/>
    <w:rsid w:val="009E1053"/>
    <w:pPr>
      <w:outlineLvl w:val="1"/>
    </w:pPr>
    <w:rPr>
      <w:rFonts w:ascii="Arial" w:hAnsi="Arial" w:cs="Arial"/>
      <w:bCs/>
      <w:noProof/>
      <w:color w:val="44546A" w:themeColor="text2"/>
      <w:sz w:val="32"/>
      <w:szCs w:val="32"/>
    </w:rPr>
  </w:style>
  <w:style w:type="paragraph" w:styleId="Heading3">
    <w:name w:val="heading 3"/>
    <w:basedOn w:val="Normal"/>
    <w:next w:val="Normal"/>
    <w:link w:val="Heading3Char"/>
    <w:uiPriority w:val="9"/>
    <w:semiHidden/>
    <w:unhideWhenUsed/>
    <w:qFormat/>
    <w:rsid w:val="009E105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aliases w:val="Headings"/>
    <w:basedOn w:val="Normal"/>
    <w:next w:val="Normal"/>
    <w:link w:val="Heading4Char"/>
    <w:autoRedefine/>
    <w:uiPriority w:val="9"/>
    <w:unhideWhenUsed/>
    <w:qFormat/>
    <w:rsid w:val="00731EC6"/>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basedOn w:val="Normal"/>
    <w:next w:val="Normal"/>
    <w:link w:val="Heading5Char"/>
    <w:uiPriority w:val="9"/>
    <w:semiHidden/>
    <w:unhideWhenUsed/>
    <w:qFormat/>
    <w:rsid w:val="00D734F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9E1053"/>
    <w:rPr>
      <w:rFonts w:ascii="Arial" w:eastAsiaTheme="majorEastAsia" w:hAnsi="Arial" w:cs="Arial"/>
      <w:bCs/>
      <w:noProof/>
      <w:color w:val="44546A" w:themeColor="text2"/>
      <w:sz w:val="32"/>
      <w:szCs w:val="32"/>
      <w:lang w:val="en-US"/>
    </w:rPr>
  </w:style>
  <w:style w:type="character" w:customStyle="1" w:styleId="Heading4Char">
    <w:name w:val="Heading 4 Char"/>
    <w:aliases w:val="Headings Char"/>
    <w:basedOn w:val="DefaultParagraphFont"/>
    <w:link w:val="Heading4"/>
    <w:uiPriority w:val="9"/>
    <w:rsid w:val="00731EC6"/>
    <w:rPr>
      <w:rFonts w:ascii="Arial" w:eastAsiaTheme="majorEastAsia" w:hAnsi="Arial" w:cs="Arial"/>
      <w:b/>
      <w:bCs/>
      <w:iCs/>
      <w:smallCaps/>
      <w:color w:val="154734"/>
      <w:sz w:val="32"/>
      <w:szCs w:val="32"/>
      <w:lang w:val="en-US"/>
    </w:rPr>
  </w:style>
  <w:style w:type="paragraph" w:styleId="ListParagraph">
    <w:name w:val="List Paragraph"/>
    <w:basedOn w:val="Normal"/>
    <w:uiPriority w:val="34"/>
    <w:qFormat/>
    <w:rsid w:val="009E1053"/>
    <w:pPr>
      <w:ind w:left="720"/>
      <w:contextualSpacing/>
    </w:pPr>
  </w:style>
  <w:style w:type="character" w:customStyle="1" w:styleId="Heading3Char">
    <w:name w:val="Heading 3 Char"/>
    <w:basedOn w:val="DefaultParagraphFont"/>
    <w:link w:val="Heading3"/>
    <w:uiPriority w:val="9"/>
    <w:semiHidden/>
    <w:rsid w:val="009E1053"/>
    <w:rPr>
      <w:rFonts w:asciiTheme="majorHAnsi" w:eastAsiaTheme="majorEastAsia" w:hAnsiTheme="majorHAnsi" w:cstheme="majorBidi"/>
      <w:color w:val="1F3763" w:themeColor="accent1" w:themeShade="7F"/>
      <w:sz w:val="24"/>
      <w:szCs w:val="24"/>
      <w:lang w:val="en-US"/>
    </w:rPr>
  </w:style>
  <w:style w:type="character" w:customStyle="1" w:styleId="Heading5Char">
    <w:name w:val="Heading 5 Char"/>
    <w:basedOn w:val="DefaultParagraphFont"/>
    <w:link w:val="Heading5"/>
    <w:uiPriority w:val="9"/>
    <w:semiHidden/>
    <w:rsid w:val="00D734F7"/>
    <w:rPr>
      <w:rFonts w:asciiTheme="majorHAnsi" w:eastAsiaTheme="majorEastAsia" w:hAnsiTheme="majorHAnsi" w:cstheme="majorBidi"/>
      <w:color w:val="2F5496" w:themeColor="accent1" w:themeShade="BF"/>
      <w:sz w:val="24"/>
      <w:lang w:val="en-US"/>
    </w:rPr>
  </w:style>
  <w:style w:type="character" w:customStyle="1" w:styleId="apple-converted-space">
    <w:name w:val="apple-converted-space"/>
    <w:basedOn w:val="DefaultParagraphFont"/>
    <w:rsid w:val="00C21CB2"/>
  </w:style>
  <w:style w:type="paragraph" w:styleId="Header">
    <w:name w:val="header"/>
    <w:basedOn w:val="Normal"/>
    <w:link w:val="HeaderChar"/>
    <w:uiPriority w:val="99"/>
    <w:unhideWhenUsed/>
    <w:rsid w:val="004A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B49"/>
    <w:rPr>
      <w:rFonts w:ascii="Arial" w:hAnsi="Arial"/>
      <w:sz w:val="24"/>
      <w:lang w:val="en-US"/>
    </w:rPr>
  </w:style>
  <w:style w:type="paragraph" w:styleId="Footer">
    <w:name w:val="footer"/>
    <w:basedOn w:val="Normal"/>
    <w:link w:val="FooterChar"/>
    <w:uiPriority w:val="99"/>
    <w:unhideWhenUsed/>
    <w:rsid w:val="004A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B49"/>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0541">
      <w:bodyDiv w:val="1"/>
      <w:marLeft w:val="0"/>
      <w:marRight w:val="0"/>
      <w:marTop w:val="0"/>
      <w:marBottom w:val="0"/>
      <w:divBdr>
        <w:top w:val="none" w:sz="0" w:space="0" w:color="auto"/>
        <w:left w:val="none" w:sz="0" w:space="0" w:color="auto"/>
        <w:bottom w:val="none" w:sz="0" w:space="0" w:color="auto"/>
        <w:right w:val="none" w:sz="0" w:space="0" w:color="auto"/>
      </w:divBdr>
    </w:div>
    <w:div w:id="875505028">
      <w:bodyDiv w:val="1"/>
      <w:marLeft w:val="0"/>
      <w:marRight w:val="0"/>
      <w:marTop w:val="0"/>
      <w:marBottom w:val="0"/>
      <w:divBdr>
        <w:top w:val="none" w:sz="0" w:space="0" w:color="auto"/>
        <w:left w:val="none" w:sz="0" w:space="0" w:color="auto"/>
        <w:bottom w:val="none" w:sz="0" w:space="0" w:color="auto"/>
        <w:right w:val="none" w:sz="0" w:space="0" w:color="auto"/>
      </w:divBdr>
    </w:div>
    <w:div w:id="1087772220">
      <w:bodyDiv w:val="1"/>
      <w:marLeft w:val="0"/>
      <w:marRight w:val="0"/>
      <w:marTop w:val="0"/>
      <w:marBottom w:val="0"/>
      <w:divBdr>
        <w:top w:val="none" w:sz="0" w:space="0" w:color="auto"/>
        <w:left w:val="none" w:sz="0" w:space="0" w:color="auto"/>
        <w:bottom w:val="none" w:sz="0" w:space="0" w:color="auto"/>
        <w:right w:val="none" w:sz="0" w:space="0" w:color="auto"/>
      </w:divBdr>
    </w:div>
    <w:div w:id="1893269966">
      <w:bodyDiv w:val="1"/>
      <w:marLeft w:val="0"/>
      <w:marRight w:val="0"/>
      <w:marTop w:val="0"/>
      <w:marBottom w:val="0"/>
      <w:divBdr>
        <w:top w:val="none" w:sz="0" w:space="0" w:color="auto"/>
        <w:left w:val="none" w:sz="0" w:space="0" w:color="auto"/>
        <w:bottom w:val="none" w:sz="0" w:space="0" w:color="auto"/>
        <w:right w:val="none" w:sz="0" w:space="0" w:color="auto"/>
      </w:divBdr>
    </w:div>
    <w:div w:id="1917013667">
      <w:bodyDiv w:val="1"/>
      <w:marLeft w:val="0"/>
      <w:marRight w:val="0"/>
      <w:marTop w:val="0"/>
      <w:marBottom w:val="0"/>
      <w:divBdr>
        <w:top w:val="none" w:sz="0" w:space="0" w:color="auto"/>
        <w:left w:val="none" w:sz="0" w:space="0" w:color="auto"/>
        <w:bottom w:val="none" w:sz="0" w:space="0" w:color="auto"/>
        <w:right w:val="none" w:sz="0" w:space="0" w:color="auto"/>
      </w:divBdr>
    </w:div>
    <w:div w:id="211740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Whitmore</dc:creator>
  <cp:keywords/>
  <dc:description/>
  <cp:lastModifiedBy>Rania Maarouf</cp:lastModifiedBy>
  <cp:revision>3</cp:revision>
  <dcterms:created xsi:type="dcterms:W3CDTF">2022-09-21T13:37:00Z</dcterms:created>
  <dcterms:modified xsi:type="dcterms:W3CDTF">2025-02-18T15:07:00Z</dcterms:modified>
</cp:coreProperties>
</file>